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183" w:rsidRDefault="008A6D25" w:rsidP="00BE5183">
      <w:pPr>
        <w:spacing w:before="180" w:after="180" w:line="240" w:lineRule="auto"/>
        <w:textAlignment w:val="baseline"/>
        <w:rPr>
          <w:rFonts w:ascii="Arial" w:eastAsia="Times New Roman" w:hAnsi="Arial" w:cs="Arial"/>
          <w:color w:val="222222"/>
          <w:sz w:val="27"/>
          <w:szCs w:val="27"/>
          <w:lang w:eastAsia="en-GB"/>
        </w:rPr>
      </w:pPr>
      <w:r w:rsidRPr="008A6D25">
        <w:rPr>
          <w:rFonts w:ascii="Century Gothic" w:eastAsia="Times New Roman" w:hAnsi="Century Gothic" w:cs="Arial"/>
          <w:noProof/>
          <w:color w:val="222222"/>
          <w:sz w:val="20"/>
          <w:szCs w:val="20"/>
          <w:u w:val="single"/>
          <w:lang w:eastAsia="en-GB"/>
        </w:rPr>
        <w:drawing>
          <wp:anchor distT="0" distB="0" distL="114300" distR="114300" simplePos="0" relativeHeight="251658240" behindDoc="0" locked="0" layoutInCell="1" allowOverlap="1">
            <wp:simplePos x="0" y="0"/>
            <wp:positionH relativeFrom="margin">
              <wp:posOffset>2838450</wp:posOffset>
            </wp:positionH>
            <wp:positionV relativeFrom="margin">
              <wp:align>top</wp:align>
            </wp:positionV>
            <wp:extent cx="704850" cy="6616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k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850" cy="661670"/>
                    </a:xfrm>
                    <a:prstGeom prst="rect">
                      <a:avLst/>
                    </a:prstGeom>
                  </pic:spPr>
                </pic:pic>
              </a:graphicData>
            </a:graphic>
            <wp14:sizeRelH relativeFrom="margin">
              <wp14:pctWidth>0</wp14:pctWidth>
            </wp14:sizeRelH>
            <wp14:sizeRelV relativeFrom="margin">
              <wp14:pctHeight>0</wp14:pctHeight>
            </wp14:sizeRelV>
          </wp:anchor>
        </w:drawing>
      </w:r>
    </w:p>
    <w:p w:rsidR="00BE5183" w:rsidRDefault="00BE5183" w:rsidP="00BE5183">
      <w:pPr>
        <w:spacing w:before="180" w:after="180" w:line="240" w:lineRule="auto"/>
        <w:textAlignment w:val="baseline"/>
        <w:rPr>
          <w:rFonts w:ascii="Arial" w:eastAsia="Times New Roman" w:hAnsi="Arial" w:cs="Arial"/>
          <w:color w:val="222222"/>
          <w:sz w:val="27"/>
          <w:szCs w:val="27"/>
          <w:lang w:eastAsia="en-GB"/>
        </w:rPr>
      </w:pPr>
    </w:p>
    <w:p w:rsidR="00BE5183" w:rsidRPr="008A6D25" w:rsidRDefault="00BE5183" w:rsidP="00BE5183">
      <w:pPr>
        <w:spacing w:before="180" w:after="180" w:line="240" w:lineRule="auto"/>
        <w:jc w:val="center"/>
        <w:textAlignment w:val="baseline"/>
        <w:rPr>
          <w:rFonts w:ascii="Century Gothic" w:eastAsia="Times New Roman" w:hAnsi="Century Gothic" w:cs="Arial"/>
          <w:color w:val="222222"/>
          <w:sz w:val="27"/>
          <w:szCs w:val="27"/>
          <w:lang w:eastAsia="en-GB"/>
        </w:rPr>
      </w:pPr>
      <w:r w:rsidRPr="008A6D25">
        <w:rPr>
          <w:rFonts w:ascii="Century Gothic" w:eastAsia="Times New Roman" w:hAnsi="Century Gothic" w:cs="Arial"/>
          <w:color w:val="222222"/>
          <w:sz w:val="27"/>
          <w:szCs w:val="27"/>
          <w:lang w:eastAsia="en-GB"/>
        </w:rPr>
        <w:t>Leading Parent and Partnership Award (LPPA)</w:t>
      </w:r>
    </w:p>
    <w:p w:rsidR="00BE5183" w:rsidRPr="008A6D25" w:rsidRDefault="00BE5183" w:rsidP="00BE5183">
      <w:pPr>
        <w:spacing w:before="180" w:after="180" w:line="240" w:lineRule="auto"/>
        <w:jc w:val="center"/>
        <w:textAlignment w:val="baseline"/>
        <w:rPr>
          <w:rFonts w:ascii="Century Gothic" w:eastAsia="Times New Roman" w:hAnsi="Century Gothic" w:cs="Arial"/>
          <w:color w:val="222222"/>
          <w:sz w:val="27"/>
          <w:szCs w:val="27"/>
          <w:lang w:eastAsia="en-GB"/>
        </w:rPr>
      </w:pPr>
    </w:p>
    <w:p w:rsidR="00BE5183" w:rsidRPr="008A6D25" w:rsidRDefault="00BE5183" w:rsidP="00BE5183">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 xml:space="preserve">Leading Parent Partnership Co-ordinator – Katy Spreckley </w:t>
      </w:r>
    </w:p>
    <w:p w:rsidR="000C24C7" w:rsidRPr="008A6D25" w:rsidRDefault="000C24C7" w:rsidP="00BE5183">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Leading Parent Partnership Governor - ?!!?!?</w:t>
      </w:r>
    </w:p>
    <w:p w:rsidR="008A6D25" w:rsidRPr="008A6D25" w:rsidRDefault="008A6D25" w:rsidP="00BE5183">
      <w:pPr>
        <w:spacing w:before="180" w:after="180" w:line="240" w:lineRule="auto"/>
        <w:textAlignment w:val="baseline"/>
        <w:rPr>
          <w:rFonts w:ascii="Century Gothic" w:eastAsia="Times New Roman" w:hAnsi="Century Gothic" w:cs="Arial"/>
          <w:color w:val="222222"/>
          <w:sz w:val="20"/>
          <w:szCs w:val="20"/>
          <w:u w:val="single"/>
          <w:lang w:eastAsia="en-GB"/>
        </w:rPr>
      </w:pPr>
      <w:r w:rsidRPr="008A6D25">
        <w:rPr>
          <w:rFonts w:ascii="Century Gothic" w:eastAsia="Times New Roman" w:hAnsi="Century Gothic" w:cs="Arial"/>
          <w:color w:val="222222"/>
          <w:sz w:val="20"/>
          <w:szCs w:val="20"/>
          <w:u w:val="single"/>
          <w:lang w:eastAsia="en-GB"/>
        </w:rPr>
        <w:t xml:space="preserve">What is the Leading Parent Partnership </w:t>
      </w:r>
      <w:proofErr w:type="gramStart"/>
      <w:r w:rsidRPr="008A6D25">
        <w:rPr>
          <w:rFonts w:ascii="Century Gothic" w:eastAsia="Times New Roman" w:hAnsi="Century Gothic" w:cs="Arial"/>
          <w:color w:val="222222"/>
          <w:sz w:val="20"/>
          <w:szCs w:val="20"/>
          <w:u w:val="single"/>
          <w:lang w:eastAsia="en-GB"/>
        </w:rPr>
        <w:t>Award:</w:t>
      </w:r>
      <w:proofErr w:type="gramEnd"/>
    </w:p>
    <w:p w:rsidR="00BE5183" w:rsidRPr="008A6D25" w:rsidRDefault="00BE5183" w:rsidP="00BE5183">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 xml:space="preserve">The Leading Parent Partnership Award is a recognised award that provides a challenging framework within </w:t>
      </w:r>
      <w:r w:rsidR="000C24C7" w:rsidRPr="008A6D25">
        <w:rPr>
          <w:rFonts w:ascii="Century Gothic" w:eastAsia="Times New Roman" w:hAnsi="Century Gothic" w:cs="Arial"/>
          <w:color w:val="222222"/>
          <w:sz w:val="20"/>
          <w:szCs w:val="20"/>
          <w:lang w:eastAsia="en-GB"/>
        </w:rPr>
        <w:t xml:space="preserve">which </w:t>
      </w:r>
      <w:r w:rsidRPr="008A6D25">
        <w:rPr>
          <w:rFonts w:ascii="Century Gothic" w:eastAsia="Times New Roman" w:hAnsi="Century Gothic" w:cs="Arial"/>
          <w:color w:val="222222"/>
          <w:sz w:val="20"/>
          <w:szCs w:val="20"/>
          <w:lang w:eastAsia="en-GB"/>
        </w:rPr>
        <w:t xml:space="preserve">schools can strengthen their </w:t>
      </w:r>
      <w:r w:rsidR="000C24C7" w:rsidRPr="008A6D25">
        <w:rPr>
          <w:rFonts w:ascii="Century Gothic" w:eastAsia="Times New Roman" w:hAnsi="Century Gothic" w:cs="Arial"/>
          <w:color w:val="222222"/>
          <w:sz w:val="20"/>
          <w:szCs w:val="20"/>
          <w:lang w:eastAsia="en-GB"/>
        </w:rPr>
        <w:t xml:space="preserve">partnerships with parents and carers. </w:t>
      </w:r>
    </w:p>
    <w:p w:rsidR="000C24C7" w:rsidRPr="008A6D25" w:rsidRDefault="000C24C7" w:rsidP="00BE5183">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The Award consist of 10 evidence based objectives which schools must meet to get the award:</w:t>
      </w:r>
    </w:p>
    <w:p w:rsidR="000C24C7" w:rsidRPr="008A6D25" w:rsidRDefault="000C24C7" w:rsidP="000C24C7">
      <w:pPr>
        <w:pStyle w:val="ListParagraph"/>
        <w:numPr>
          <w:ilvl w:val="0"/>
          <w:numId w:val="2"/>
        </w:num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The school demonstrates a commitment to work towards the Parent Partnership Award.</w:t>
      </w:r>
    </w:p>
    <w:p w:rsidR="000C24C7" w:rsidRPr="008A6D25" w:rsidRDefault="000C24C7" w:rsidP="000C24C7">
      <w:pPr>
        <w:pStyle w:val="ListParagraph"/>
        <w:numPr>
          <w:ilvl w:val="0"/>
          <w:numId w:val="2"/>
        </w:num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The school makes and implements effective plans to achieve and maintain the Parent Partnership Award.</w:t>
      </w:r>
    </w:p>
    <w:p w:rsidR="000C24C7" w:rsidRPr="008A6D25" w:rsidRDefault="000C24C7" w:rsidP="000C24C7">
      <w:pPr>
        <w:pStyle w:val="ListParagraph"/>
        <w:numPr>
          <w:ilvl w:val="0"/>
          <w:numId w:val="2"/>
        </w:num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The school is a welcoming and friendly space for parents.</w:t>
      </w:r>
    </w:p>
    <w:p w:rsidR="000C24C7" w:rsidRPr="008A6D25" w:rsidRDefault="000C24C7" w:rsidP="000C24C7">
      <w:pPr>
        <w:pStyle w:val="ListParagraph"/>
        <w:numPr>
          <w:ilvl w:val="0"/>
          <w:numId w:val="2"/>
        </w:num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The school promotes an awareness of and participation in lifelong learning opportunities available in school and within the community to all groups of parents.</w:t>
      </w:r>
    </w:p>
    <w:p w:rsidR="000C24C7" w:rsidRPr="008A6D25" w:rsidRDefault="000C24C7" w:rsidP="000C24C7">
      <w:pPr>
        <w:pStyle w:val="ListParagraph"/>
        <w:numPr>
          <w:ilvl w:val="0"/>
          <w:numId w:val="2"/>
        </w:num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The schools holds and actively promotes enrichment opportunities or events for joint parent/child events.</w:t>
      </w:r>
    </w:p>
    <w:p w:rsidR="000C24C7" w:rsidRPr="008A6D25" w:rsidRDefault="000C24C7" w:rsidP="000C24C7">
      <w:pPr>
        <w:pStyle w:val="ListParagraph"/>
        <w:numPr>
          <w:ilvl w:val="0"/>
          <w:numId w:val="2"/>
        </w:num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The school provides good induction for new parents.</w:t>
      </w:r>
    </w:p>
    <w:p w:rsidR="000C24C7" w:rsidRPr="008A6D25" w:rsidRDefault="000C24C7" w:rsidP="000C24C7">
      <w:pPr>
        <w:pStyle w:val="ListParagraph"/>
        <w:numPr>
          <w:ilvl w:val="0"/>
          <w:numId w:val="2"/>
        </w:num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 xml:space="preserve">The school provides the parents with relevant and user friendly information and guidance </w:t>
      </w:r>
      <w:r w:rsidR="008A6D25" w:rsidRPr="008A6D25">
        <w:rPr>
          <w:rFonts w:ascii="Century Gothic" w:eastAsia="Times New Roman" w:hAnsi="Century Gothic" w:cs="Arial"/>
          <w:color w:val="222222"/>
          <w:sz w:val="20"/>
          <w:szCs w:val="20"/>
          <w:lang w:eastAsia="en-GB"/>
        </w:rPr>
        <w:t>to help them support their child’s learning.</w:t>
      </w:r>
    </w:p>
    <w:p w:rsidR="008A6D25" w:rsidRPr="008A6D25" w:rsidRDefault="008A6D25" w:rsidP="000C24C7">
      <w:pPr>
        <w:pStyle w:val="ListParagraph"/>
        <w:numPr>
          <w:ilvl w:val="0"/>
          <w:numId w:val="2"/>
        </w:num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The school produces parent friendly policies to establish effective home school links and improve pupil/student attendance punctuality behaviour and progress and positive participation in school.</w:t>
      </w:r>
    </w:p>
    <w:p w:rsidR="008A6D25" w:rsidRPr="008A6D25" w:rsidRDefault="008A6D25" w:rsidP="008A6D25">
      <w:pPr>
        <w:pStyle w:val="ListParagraph"/>
        <w:numPr>
          <w:ilvl w:val="0"/>
          <w:numId w:val="2"/>
        </w:num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The school provides good support for transition for parents when their children leave the school.</w:t>
      </w:r>
    </w:p>
    <w:p w:rsidR="008A6D25" w:rsidRPr="008A6D25" w:rsidRDefault="008A6D25" w:rsidP="008A6D25">
      <w:pPr>
        <w:pStyle w:val="ListParagraph"/>
        <w:numPr>
          <w:ilvl w:val="0"/>
          <w:numId w:val="2"/>
        </w:num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The school evaluates performance against the Leading Parent Partnership Award.</w:t>
      </w:r>
    </w:p>
    <w:p w:rsidR="00BE5183" w:rsidRPr="008A6D25" w:rsidRDefault="00BE5183" w:rsidP="00BE5183">
      <w:pPr>
        <w:spacing w:before="180" w:after="180" w:line="240" w:lineRule="auto"/>
        <w:textAlignment w:val="baseline"/>
        <w:rPr>
          <w:rFonts w:ascii="Century Gothic" w:eastAsia="Times New Roman" w:hAnsi="Century Gothic" w:cs="Arial"/>
          <w:color w:val="222222"/>
          <w:sz w:val="20"/>
          <w:szCs w:val="20"/>
          <w:u w:val="single"/>
          <w:lang w:eastAsia="en-GB"/>
        </w:rPr>
      </w:pPr>
      <w:r w:rsidRPr="008A6D25">
        <w:rPr>
          <w:rFonts w:ascii="Century Gothic" w:eastAsia="Times New Roman" w:hAnsi="Century Gothic" w:cs="Arial"/>
          <w:color w:val="222222"/>
          <w:sz w:val="20"/>
          <w:szCs w:val="20"/>
          <w:u w:val="single"/>
          <w:lang w:eastAsia="en-GB"/>
        </w:rPr>
        <w:t>Statement of commitment:</w:t>
      </w:r>
    </w:p>
    <w:p w:rsidR="00BE5183" w:rsidRPr="008A6D25" w:rsidRDefault="00BE5183" w:rsidP="00BE5183">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We are currently working on achieving the Leading Parent Partnership Award. We are committed to achieving this award, because we truly believe in the benefits of working with the whole school community, p</w:t>
      </w:r>
      <w:r w:rsidR="008A6D25" w:rsidRPr="008A6D25">
        <w:rPr>
          <w:rFonts w:ascii="Century Gothic" w:eastAsia="Times New Roman" w:hAnsi="Century Gothic" w:cs="Arial"/>
          <w:color w:val="222222"/>
          <w:sz w:val="20"/>
          <w:szCs w:val="20"/>
          <w:lang w:eastAsia="en-GB"/>
        </w:rPr>
        <w:t>articularly parents and carers.</w:t>
      </w:r>
    </w:p>
    <w:p w:rsidR="00BE5183" w:rsidRPr="008A6D25" w:rsidRDefault="00BE5183" w:rsidP="00BE5183">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The long-term benefits of the LPPA in</w:t>
      </w:r>
      <w:r w:rsidR="008A6D25" w:rsidRPr="008A6D25">
        <w:rPr>
          <w:rFonts w:ascii="Century Gothic" w:eastAsia="Times New Roman" w:hAnsi="Century Gothic" w:cs="Arial"/>
          <w:color w:val="222222"/>
          <w:sz w:val="20"/>
          <w:szCs w:val="20"/>
          <w:lang w:eastAsia="en-GB"/>
        </w:rPr>
        <w:t>clude (but are not limited to):</w:t>
      </w:r>
    </w:p>
    <w:p w:rsidR="00BE5183" w:rsidRPr="008A6D25" w:rsidRDefault="00BE5183" w:rsidP="00BE5183">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Increased parent participation and involvement</w:t>
      </w:r>
    </w:p>
    <w:p w:rsidR="00BE5183" w:rsidRPr="008A6D25" w:rsidRDefault="00BE5183" w:rsidP="00BE5183">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Enhanced parents’ support in children’s learning</w:t>
      </w:r>
    </w:p>
    <w:p w:rsidR="00BE5183" w:rsidRPr="008A6D25" w:rsidRDefault="00BE5183" w:rsidP="00BE5183">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Improved communication between home and school</w:t>
      </w:r>
    </w:p>
    <w:p w:rsidR="008A6D25" w:rsidRPr="008A6D25" w:rsidRDefault="008A6D25" w:rsidP="00BE5183">
      <w:pPr>
        <w:spacing w:before="180" w:after="180" w:line="240" w:lineRule="auto"/>
        <w:textAlignment w:val="baseline"/>
        <w:rPr>
          <w:rFonts w:ascii="Century Gothic" w:eastAsia="Times New Roman" w:hAnsi="Century Gothic" w:cs="Arial"/>
          <w:color w:val="222222"/>
          <w:sz w:val="20"/>
          <w:szCs w:val="20"/>
          <w:u w:val="single"/>
          <w:lang w:eastAsia="en-GB"/>
        </w:rPr>
      </w:pPr>
      <w:r w:rsidRPr="008A6D25">
        <w:rPr>
          <w:rFonts w:ascii="Century Gothic" w:eastAsia="Times New Roman" w:hAnsi="Century Gothic" w:cs="Arial"/>
          <w:color w:val="222222"/>
          <w:sz w:val="20"/>
          <w:szCs w:val="20"/>
          <w:u w:val="single"/>
          <w:lang w:eastAsia="en-GB"/>
        </w:rPr>
        <w:t xml:space="preserve">What difference will the award make to the work carried out with families at </w:t>
      </w:r>
      <w:proofErr w:type="spellStart"/>
      <w:r w:rsidRPr="008A6D25">
        <w:rPr>
          <w:rFonts w:ascii="Century Gothic" w:eastAsia="Times New Roman" w:hAnsi="Century Gothic" w:cs="Arial"/>
          <w:color w:val="222222"/>
          <w:sz w:val="20"/>
          <w:szCs w:val="20"/>
          <w:u w:val="single"/>
          <w:lang w:eastAsia="en-GB"/>
        </w:rPr>
        <w:t>Bredbury</w:t>
      </w:r>
      <w:proofErr w:type="spellEnd"/>
      <w:r w:rsidRPr="008A6D25">
        <w:rPr>
          <w:rFonts w:ascii="Century Gothic" w:eastAsia="Times New Roman" w:hAnsi="Century Gothic" w:cs="Arial"/>
          <w:color w:val="222222"/>
          <w:sz w:val="20"/>
          <w:szCs w:val="20"/>
          <w:u w:val="single"/>
          <w:lang w:eastAsia="en-GB"/>
        </w:rPr>
        <w:t xml:space="preserve"> St Marks?</w:t>
      </w:r>
    </w:p>
    <w:p w:rsidR="008A6D25" w:rsidRPr="008A6D25" w:rsidRDefault="008A6D25" w:rsidP="00BE5183">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It will make our work with families even better. It will improve our communication and build more activities for families in school.</w:t>
      </w:r>
    </w:p>
    <w:p w:rsidR="008A6D25" w:rsidRPr="008A6D25" w:rsidRDefault="008A6D25" w:rsidP="00BE5183">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How can you help us to gain this award?</w:t>
      </w:r>
    </w:p>
    <w:p w:rsidR="008A6D25" w:rsidRPr="008A6D25" w:rsidRDefault="008A6D25" w:rsidP="00BE5183">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Read all the information given out.</w:t>
      </w:r>
    </w:p>
    <w:p w:rsidR="008A6D25" w:rsidRPr="008A6D25" w:rsidRDefault="008A6D25" w:rsidP="00BE5183">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Come along to events we organise.</w:t>
      </w:r>
    </w:p>
    <w:p w:rsidR="008A6D25" w:rsidRPr="008A6D25" w:rsidRDefault="008A6D25" w:rsidP="00BE5183">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Complete any questionnaires we send out so we can gain more information.</w:t>
      </w:r>
    </w:p>
    <w:p w:rsidR="000535BA" w:rsidRPr="008A6D25" w:rsidRDefault="008A6D25" w:rsidP="008A6D25">
      <w:pPr>
        <w:spacing w:before="180" w:after="180" w:line="240" w:lineRule="auto"/>
        <w:textAlignment w:val="baseline"/>
        <w:rPr>
          <w:rFonts w:ascii="Century Gothic" w:eastAsia="Times New Roman" w:hAnsi="Century Gothic" w:cs="Arial"/>
          <w:color w:val="222222"/>
          <w:sz w:val="20"/>
          <w:szCs w:val="20"/>
          <w:lang w:eastAsia="en-GB"/>
        </w:rPr>
      </w:pPr>
      <w:r w:rsidRPr="008A6D25">
        <w:rPr>
          <w:rFonts w:ascii="Century Gothic" w:eastAsia="Times New Roman" w:hAnsi="Century Gothic" w:cs="Arial"/>
          <w:color w:val="222222"/>
          <w:sz w:val="20"/>
          <w:szCs w:val="20"/>
          <w:lang w:eastAsia="en-GB"/>
        </w:rPr>
        <w:t>Support us to develop the schools communication and relationships we have with our families and the community.</w:t>
      </w:r>
      <w:bookmarkStart w:id="0" w:name="_GoBack"/>
      <w:bookmarkEnd w:id="0"/>
    </w:p>
    <w:sectPr w:rsidR="000535BA" w:rsidRPr="008A6D25" w:rsidSect="00BE51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470"/>
    <w:multiLevelType w:val="multilevel"/>
    <w:tmpl w:val="245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D6550"/>
    <w:multiLevelType w:val="hybridMultilevel"/>
    <w:tmpl w:val="290029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83"/>
    <w:rsid w:val="000C24C7"/>
    <w:rsid w:val="008A6D25"/>
    <w:rsid w:val="0090077A"/>
    <w:rsid w:val="009E0284"/>
    <w:rsid w:val="00BE5183"/>
    <w:rsid w:val="00D53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8F85"/>
  <w15:chartTrackingRefBased/>
  <w15:docId w15:val="{16059E7F-8E6E-43D7-A293-72A8EF13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C7"/>
    <w:pPr>
      <w:ind w:left="720"/>
      <w:contextualSpacing/>
    </w:pPr>
  </w:style>
  <w:style w:type="paragraph" w:styleId="BalloonText">
    <w:name w:val="Balloon Text"/>
    <w:basedOn w:val="Normal"/>
    <w:link w:val="BalloonTextChar"/>
    <w:uiPriority w:val="99"/>
    <w:semiHidden/>
    <w:unhideWhenUsed/>
    <w:rsid w:val="00D53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3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Spreckley</dc:creator>
  <cp:keywords/>
  <dc:description/>
  <cp:lastModifiedBy>Katy Spreckley</cp:lastModifiedBy>
  <cp:revision>1</cp:revision>
  <cp:lastPrinted>2022-04-28T14:33:00Z</cp:lastPrinted>
  <dcterms:created xsi:type="dcterms:W3CDTF">2022-04-28T12:25:00Z</dcterms:created>
  <dcterms:modified xsi:type="dcterms:W3CDTF">2022-04-28T14:34:00Z</dcterms:modified>
</cp:coreProperties>
</file>