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30" w:rsidRDefault="00C33130" w:rsidP="00C33130">
      <w:pPr>
        <w:jc w:val="center"/>
        <w:rPr>
          <w:rFonts w:ascii="Arial" w:hAnsi="Arial" w:cs="Arial"/>
          <w:b/>
          <w:sz w:val="40"/>
          <w:szCs w:val="40"/>
          <w:u w:val="single"/>
        </w:rPr>
      </w:pPr>
    </w:p>
    <w:p w:rsidR="00C33130" w:rsidRPr="00810082" w:rsidRDefault="00C33130" w:rsidP="00C33130">
      <w:pPr>
        <w:jc w:val="center"/>
        <w:rPr>
          <w:rFonts w:ascii="Arial" w:hAnsi="Arial" w:cs="Arial"/>
          <w:b/>
          <w:sz w:val="40"/>
          <w:szCs w:val="40"/>
          <w:u w:val="single"/>
        </w:rPr>
      </w:pPr>
      <w:r w:rsidRPr="00810082">
        <w:rPr>
          <w:rFonts w:ascii="Arial" w:hAnsi="Arial" w:cs="Arial"/>
          <w:b/>
          <w:sz w:val="40"/>
          <w:szCs w:val="40"/>
          <w:u w:val="single"/>
        </w:rPr>
        <w:t>Relationships and Sex Education Policy (RSE) - 2023</w:t>
      </w:r>
    </w:p>
    <w:p w:rsidR="00C33130" w:rsidRDefault="00C33130" w:rsidP="00C33130">
      <w:pPr>
        <w:pStyle w:val="NoSpacing"/>
        <w:rPr>
          <w:rFonts w:ascii="Arial" w:hAnsi="Arial" w:cs="Arial"/>
          <w:b/>
          <w:sz w:val="20"/>
          <w:szCs w:val="20"/>
          <w:u w:val="single"/>
        </w:rPr>
      </w:pPr>
      <w:r>
        <w:rPr>
          <w:noProof/>
          <w:lang w:eastAsia="en-GB"/>
        </w:rPr>
        <w:drawing>
          <wp:anchor distT="0" distB="0" distL="114300" distR="114300" simplePos="0" relativeHeight="251659264" behindDoc="1" locked="0" layoutInCell="1" allowOverlap="1" wp14:anchorId="6AA9CFF3" wp14:editId="0F9B9F95">
            <wp:simplePos x="0" y="0"/>
            <wp:positionH relativeFrom="column">
              <wp:posOffset>1521070</wp:posOffset>
            </wp:positionH>
            <wp:positionV relativeFrom="paragraph">
              <wp:posOffset>10502</wp:posOffset>
            </wp:positionV>
            <wp:extent cx="3055620" cy="2862580"/>
            <wp:effectExtent l="0" t="0" r="0" b="0"/>
            <wp:wrapTight wrapText="bothSides">
              <wp:wrapPolygon edited="0">
                <wp:start x="9830" y="1869"/>
                <wp:lineTo x="4175" y="2444"/>
                <wp:lineTo x="2963" y="2875"/>
                <wp:lineTo x="2963" y="4456"/>
                <wp:lineTo x="1751" y="4744"/>
                <wp:lineTo x="1481" y="5750"/>
                <wp:lineTo x="1751" y="6756"/>
                <wp:lineTo x="943" y="8050"/>
                <wp:lineTo x="943" y="8337"/>
                <wp:lineTo x="2155" y="9056"/>
                <wp:lineTo x="943" y="9200"/>
                <wp:lineTo x="943" y="9487"/>
                <wp:lineTo x="2155" y="11356"/>
                <wp:lineTo x="2020" y="11500"/>
                <wp:lineTo x="2693" y="12937"/>
                <wp:lineTo x="3232" y="13656"/>
                <wp:lineTo x="4579" y="15956"/>
                <wp:lineTo x="3771" y="16099"/>
                <wp:lineTo x="2828" y="17393"/>
                <wp:lineTo x="2828" y="18399"/>
                <wp:lineTo x="9830" y="20412"/>
                <wp:lineTo x="11716" y="20412"/>
                <wp:lineTo x="13466" y="20124"/>
                <wp:lineTo x="18718" y="18687"/>
                <wp:lineTo x="18718" y="17393"/>
                <wp:lineTo x="17372" y="16099"/>
                <wp:lineTo x="16294" y="15956"/>
                <wp:lineTo x="18584" y="13512"/>
                <wp:lineTo x="19526" y="11500"/>
                <wp:lineTo x="19392" y="11356"/>
                <wp:lineTo x="20603" y="9918"/>
                <wp:lineTo x="20603" y="7906"/>
                <wp:lineTo x="19796" y="6756"/>
                <wp:lineTo x="20200" y="5606"/>
                <wp:lineTo x="19796" y="4887"/>
                <wp:lineTo x="18584" y="4456"/>
                <wp:lineTo x="18853" y="3019"/>
                <wp:lineTo x="17372" y="2444"/>
                <wp:lineTo x="12389" y="1869"/>
                <wp:lineTo x="9830" y="1869"/>
              </wp:wrapPolygon>
            </wp:wrapTight>
            <wp:docPr id="1" name="Picture 1" descr="St Marks 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ks Logo-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5620" cy="286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b/>
          <w:sz w:val="20"/>
          <w:szCs w:val="20"/>
          <w:u w:val="single"/>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761"/>
      </w:tblGrid>
      <w:tr w:rsidR="00C33130" w:rsidRPr="00C95EB6" w:rsidTr="00C7515E">
        <w:trPr>
          <w:trHeight w:val="585"/>
        </w:trPr>
        <w:tc>
          <w:tcPr>
            <w:tcW w:w="3828" w:type="dxa"/>
            <w:shd w:val="clear" w:color="auto" w:fill="808080"/>
          </w:tcPr>
          <w:p w:rsidR="00C33130" w:rsidRPr="00C95EB6" w:rsidRDefault="00C33130" w:rsidP="00C7515E">
            <w:pPr>
              <w:pStyle w:val="TableParagraph"/>
              <w:spacing w:before="160"/>
              <w:rPr>
                <w:rFonts w:ascii="Arial" w:hAnsi="Arial" w:cs="Arial"/>
                <w:sz w:val="24"/>
              </w:rPr>
            </w:pPr>
            <w:r w:rsidRPr="00C95EB6">
              <w:rPr>
                <w:rFonts w:ascii="Arial" w:hAnsi="Arial" w:cs="Arial"/>
                <w:color w:val="FFFFFF"/>
                <w:sz w:val="24"/>
              </w:rPr>
              <w:t>Author</w:t>
            </w:r>
          </w:p>
        </w:tc>
        <w:tc>
          <w:tcPr>
            <w:tcW w:w="5761" w:type="dxa"/>
          </w:tcPr>
          <w:p w:rsidR="00C33130" w:rsidRPr="00C95EB6" w:rsidRDefault="00C33130" w:rsidP="00C7515E">
            <w:pPr>
              <w:pStyle w:val="TableParagraph"/>
              <w:spacing w:before="160"/>
              <w:ind w:left="733" w:right="736"/>
              <w:jc w:val="center"/>
              <w:rPr>
                <w:rFonts w:ascii="Arial" w:hAnsi="Arial" w:cs="Arial"/>
                <w:b/>
                <w:sz w:val="24"/>
              </w:rPr>
            </w:pPr>
            <w:r>
              <w:rPr>
                <w:rFonts w:ascii="Arial" w:hAnsi="Arial" w:cs="Arial"/>
                <w:b/>
                <w:sz w:val="24"/>
              </w:rPr>
              <w:t>Gina Wagstaff</w:t>
            </w:r>
          </w:p>
        </w:tc>
      </w:tr>
      <w:tr w:rsidR="00C33130" w:rsidRPr="00C95EB6" w:rsidTr="00C7515E">
        <w:trPr>
          <w:trHeight w:val="585"/>
        </w:trPr>
        <w:tc>
          <w:tcPr>
            <w:tcW w:w="3828" w:type="dxa"/>
            <w:shd w:val="clear" w:color="auto" w:fill="808080"/>
          </w:tcPr>
          <w:p w:rsidR="00C33130" w:rsidRPr="00C95EB6" w:rsidRDefault="00C33130" w:rsidP="00C7515E">
            <w:pPr>
              <w:pStyle w:val="TableParagraph"/>
              <w:rPr>
                <w:rFonts w:ascii="Arial" w:hAnsi="Arial" w:cs="Arial"/>
                <w:sz w:val="24"/>
              </w:rPr>
            </w:pPr>
            <w:r w:rsidRPr="00C95EB6">
              <w:rPr>
                <w:rFonts w:ascii="Arial" w:hAnsi="Arial" w:cs="Arial"/>
                <w:color w:val="FFFFFF"/>
                <w:sz w:val="24"/>
              </w:rPr>
              <w:t>Approved By (Committee / Group)</w:t>
            </w:r>
          </w:p>
        </w:tc>
        <w:tc>
          <w:tcPr>
            <w:tcW w:w="5761" w:type="dxa"/>
          </w:tcPr>
          <w:p w:rsidR="00C33130" w:rsidRPr="00C95EB6" w:rsidRDefault="00C33130" w:rsidP="00C7515E">
            <w:pPr>
              <w:pStyle w:val="TableParagraph"/>
              <w:ind w:left="730" w:right="736"/>
              <w:jc w:val="center"/>
              <w:rPr>
                <w:rFonts w:ascii="Arial" w:hAnsi="Arial" w:cs="Arial"/>
                <w:b/>
                <w:sz w:val="24"/>
              </w:rPr>
            </w:pPr>
            <w:proofErr w:type="gramStart"/>
            <w:r w:rsidRPr="007178FD">
              <w:rPr>
                <w:rFonts w:ascii="Arial" w:hAnsi="Arial" w:cs="Arial"/>
                <w:b/>
                <w:sz w:val="24"/>
                <w:highlight w:val="yellow"/>
              </w:rPr>
              <w:t>LGB ???</w:t>
            </w:r>
            <w:proofErr w:type="gramEnd"/>
          </w:p>
        </w:tc>
      </w:tr>
      <w:tr w:rsidR="00C33130" w:rsidRPr="00C95EB6" w:rsidTr="00C7515E">
        <w:trPr>
          <w:trHeight w:val="605"/>
        </w:trPr>
        <w:tc>
          <w:tcPr>
            <w:tcW w:w="3828" w:type="dxa"/>
            <w:shd w:val="clear" w:color="auto" w:fill="808080"/>
          </w:tcPr>
          <w:p w:rsidR="00C33130" w:rsidRPr="00C95EB6" w:rsidRDefault="00C33130" w:rsidP="00C7515E">
            <w:pPr>
              <w:pStyle w:val="TableParagraph"/>
              <w:spacing w:before="167"/>
              <w:rPr>
                <w:rFonts w:ascii="Arial" w:hAnsi="Arial" w:cs="Arial"/>
                <w:sz w:val="24"/>
              </w:rPr>
            </w:pPr>
            <w:r w:rsidRPr="00C95EB6">
              <w:rPr>
                <w:rFonts w:ascii="Arial" w:hAnsi="Arial" w:cs="Arial"/>
                <w:color w:val="FFFFFF"/>
                <w:sz w:val="24"/>
              </w:rPr>
              <w:t>Date Ratified by FGB</w:t>
            </w:r>
          </w:p>
        </w:tc>
        <w:tc>
          <w:tcPr>
            <w:tcW w:w="5761" w:type="dxa"/>
          </w:tcPr>
          <w:p w:rsidR="00C33130" w:rsidRPr="00C95EB6" w:rsidRDefault="00C33130" w:rsidP="00C7515E">
            <w:pPr>
              <w:pStyle w:val="TableParagraph"/>
              <w:spacing w:before="167"/>
              <w:ind w:left="733" w:right="734"/>
              <w:jc w:val="center"/>
              <w:rPr>
                <w:rFonts w:ascii="Arial" w:hAnsi="Arial" w:cs="Arial"/>
                <w:b/>
                <w:sz w:val="24"/>
              </w:rPr>
            </w:pPr>
            <w:r w:rsidRPr="007178FD">
              <w:rPr>
                <w:rFonts w:ascii="Arial" w:hAnsi="Arial" w:cs="Arial"/>
                <w:b/>
                <w:sz w:val="24"/>
                <w:highlight w:val="yellow"/>
              </w:rPr>
              <w:t>???</w:t>
            </w:r>
          </w:p>
        </w:tc>
      </w:tr>
      <w:tr w:rsidR="00C33130" w:rsidRPr="00C95EB6" w:rsidTr="00C7515E">
        <w:trPr>
          <w:trHeight w:val="585"/>
        </w:trPr>
        <w:tc>
          <w:tcPr>
            <w:tcW w:w="3828" w:type="dxa"/>
            <w:shd w:val="clear" w:color="auto" w:fill="808080"/>
          </w:tcPr>
          <w:p w:rsidR="00C33130" w:rsidRPr="00C95EB6" w:rsidRDefault="00C33130" w:rsidP="00C7515E">
            <w:pPr>
              <w:pStyle w:val="TableParagraph"/>
              <w:rPr>
                <w:rFonts w:ascii="Arial" w:hAnsi="Arial" w:cs="Arial"/>
                <w:sz w:val="24"/>
              </w:rPr>
            </w:pPr>
            <w:r w:rsidRPr="00C95EB6">
              <w:rPr>
                <w:rFonts w:ascii="Arial" w:hAnsi="Arial" w:cs="Arial"/>
                <w:color w:val="FFFFFF"/>
                <w:sz w:val="24"/>
              </w:rPr>
              <w:t>Where published / Displayed</w:t>
            </w:r>
          </w:p>
        </w:tc>
        <w:tc>
          <w:tcPr>
            <w:tcW w:w="5761" w:type="dxa"/>
          </w:tcPr>
          <w:p w:rsidR="00C33130" w:rsidRPr="00C95EB6" w:rsidRDefault="00C33130" w:rsidP="00C7515E">
            <w:pPr>
              <w:pStyle w:val="TableParagraph"/>
              <w:ind w:left="733" w:right="736"/>
              <w:jc w:val="center"/>
              <w:rPr>
                <w:rFonts w:ascii="Arial" w:hAnsi="Arial" w:cs="Arial"/>
                <w:b/>
                <w:sz w:val="24"/>
              </w:rPr>
            </w:pPr>
            <w:r w:rsidRPr="00C95EB6">
              <w:rPr>
                <w:rFonts w:ascii="Arial" w:hAnsi="Arial" w:cs="Arial"/>
                <w:b/>
                <w:sz w:val="24"/>
              </w:rPr>
              <w:t>School Website / Staff Shared Area</w:t>
            </w:r>
          </w:p>
        </w:tc>
      </w:tr>
      <w:tr w:rsidR="00C33130" w:rsidRPr="00C95EB6" w:rsidTr="00C7515E">
        <w:trPr>
          <w:trHeight w:val="585"/>
        </w:trPr>
        <w:tc>
          <w:tcPr>
            <w:tcW w:w="3828" w:type="dxa"/>
            <w:shd w:val="clear" w:color="auto" w:fill="808080"/>
          </w:tcPr>
          <w:p w:rsidR="00C33130" w:rsidRPr="00C95EB6" w:rsidRDefault="00C33130" w:rsidP="00C7515E">
            <w:pPr>
              <w:pStyle w:val="TableParagraph"/>
              <w:rPr>
                <w:rFonts w:ascii="Arial" w:hAnsi="Arial" w:cs="Arial"/>
                <w:sz w:val="24"/>
              </w:rPr>
            </w:pPr>
            <w:r w:rsidRPr="00C95EB6">
              <w:rPr>
                <w:rFonts w:ascii="Arial" w:hAnsi="Arial" w:cs="Arial"/>
                <w:color w:val="FFFFFF"/>
                <w:sz w:val="24"/>
              </w:rPr>
              <w:t>Review Date</w:t>
            </w:r>
          </w:p>
        </w:tc>
        <w:tc>
          <w:tcPr>
            <w:tcW w:w="5761" w:type="dxa"/>
          </w:tcPr>
          <w:p w:rsidR="00C33130" w:rsidRPr="00C95EB6" w:rsidRDefault="00C33130" w:rsidP="00C7515E">
            <w:pPr>
              <w:pStyle w:val="TableParagraph"/>
              <w:ind w:left="731" w:right="736"/>
              <w:jc w:val="center"/>
              <w:rPr>
                <w:rFonts w:ascii="Arial" w:hAnsi="Arial" w:cs="Arial"/>
                <w:b/>
                <w:sz w:val="24"/>
              </w:rPr>
            </w:pPr>
            <w:r w:rsidRPr="007178FD">
              <w:rPr>
                <w:rFonts w:ascii="Arial" w:hAnsi="Arial" w:cs="Arial"/>
                <w:b/>
                <w:sz w:val="24"/>
                <w:highlight w:val="yellow"/>
              </w:rPr>
              <w:t>???</w:t>
            </w:r>
            <w:r>
              <w:rPr>
                <w:rFonts w:ascii="Arial" w:hAnsi="Arial" w:cs="Arial"/>
                <w:b/>
                <w:sz w:val="24"/>
              </w:rPr>
              <w:t xml:space="preserve"> 2024</w:t>
            </w:r>
          </w:p>
        </w:tc>
      </w:tr>
      <w:tr w:rsidR="00C33130" w:rsidRPr="00C95EB6" w:rsidTr="00C7515E">
        <w:trPr>
          <w:trHeight w:val="605"/>
        </w:trPr>
        <w:tc>
          <w:tcPr>
            <w:tcW w:w="3828" w:type="dxa"/>
            <w:shd w:val="clear" w:color="auto" w:fill="808080"/>
          </w:tcPr>
          <w:p w:rsidR="00C33130" w:rsidRPr="00C95EB6" w:rsidRDefault="00C33130" w:rsidP="00C7515E">
            <w:pPr>
              <w:pStyle w:val="TableParagraph"/>
              <w:spacing w:before="163"/>
              <w:rPr>
                <w:rFonts w:ascii="Arial" w:hAnsi="Arial" w:cs="Arial"/>
                <w:sz w:val="24"/>
              </w:rPr>
            </w:pPr>
            <w:r w:rsidRPr="00C95EB6">
              <w:rPr>
                <w:rFonts w:ascii="Arial" w:hAnsi="Arial" w:cs="Arial"/>
                <w:color w:val="FFFFFF"/>
                <w:sz w:val="24"/>
              </w:rPr>
              <w:t>Target Audience</w:t>
            </w:r>
          </w:p>
        </w:tc>
        <w:tc>
          <w:tcPr>
            <w:tcW w:w="5761" w:type="dxa"/>
          </w:tcPr>
          <w:p w:rsidR="00C33130" w:rsidRPr="00C95EB6" w:rsidRDefault="00C33130" w:rsidP="00C7515E">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r>
              <w:rPr>
                <w:rFonts w:ascii="Arial" w:hAnsi="Arial" w:cs="Arial"/>
                <w:b/>
                <w:sz w:val="24"/>
              </w:rPr>
              <w:t xml:space="preserve"> / Carers</w:t>
            </w:r>
          </w:p>
        </w:tc>
      </w:tr>
      <w:tr w:rsidR="00C33130" w:rsidRPr="00C95EB6" w:rsidTr="00C7515E">
        <w:trPr>
          <w:trHeight w:val="605"/>
        </w:trPr>
        <w:tc>
          <w:tcPr>
            <w:tcW w:w="3828" w:type="dxa"/>
            <w:shd w:val="clear" w:color="auto" w:fill="808080"/>
          </w:tcPr>
          <w:p w:rsidR="00C33130" w:rsidRPr="00C95EB6" w:rsidRDefault="00C33130" w:rsidP="00C7515E">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761" w:type="dxa"/>
          </w:tcPr>
          <w:p w:rsidR="00C33130" w:rsidRPr="00C95EB6" w:rsidRDefault="00C33130" w:rsidP="00C7515E">
            <w:pPr>
              <w:pStyle w:val="TableParagraph"/>
              <w:spacing w:before="161"/>
              <w:ind w:left="733" w:right="736"/>
              <w:jc w:val="center"/>
              <w:rPr>
                <w:rFonts w:ascii="Arial" w:hAnsi="Arial" w:cs="Arial"/>
                <w:b/>
                <w:sz w:val="24"/>
              </w:rPr>
            </w:pPr>
            <w:r w:rsidRPr="00C95EB6">
              <w:rPr>
                <w:rFonts w:ascii="Arial" w:hAnsi="Arial" w:cs="Arial"/>
                <w:b/>
                <w:sz w:val="24"/>
              </w:rPr>
              <w:t>Yes</w:t>
            </w:r>
          </w:p>
        </w:tc>
      </w:tr>
    </w:tbl>
    <w:p w:rsidR="00C33130" w:rsidRDefault="00C33130" w:rsidP="00C33130">
      <w:pPr>
        <w:pStyle w:val="NoSpacing"/>
        <w:rPr>
          <w:rFonts w:ascii="Arial" w:hAnsi="Arial" w:cs="Arial"/>
          <w:b/>
          <w:sz w:val="20"/>
          <w:szCs w:val="20"/>
          <w:u w:val="single"/>
        </w:rPr>
      </w:pPr>
    </w:p>
    <w:p w:rsidR="00862203" w:rsidRDefault="00862203"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C33130">
      <w:pPr>
        <w:pStyle w:val="NoSpacing"/>
        <w:rPr>
          <w:rFonts w:ascii="Arial" w:hAnsi="Arial" w:cs="Arial"/>
          <w:b/>
          <w:sz w:val="20"/>
          <w:szCs w:val="20"/>
          <w:u w:val="single"/>
        </w:rPr>
      </w:pPr>
      <w:r>
        <w:rPr>
          <w:rFonts w:ascii="Arial" w:hAnsi="Arial" w:cs="Arial"/>
          <w:b/>
          <w:sz w:val="20"/>
          <w:szCs w:val="20"/>
          <w:u w:val="single"/>
        </w:rPr>
        <w:lastRenderedPageBreak/>
        <w:t>Contents</w:t>
      </w:r>
    </w:p>
    <w:p w:rsidR="00C33130" w:rsidRDefault="00C33130" w:rsidP="00C33130">
      <w:pPr>
        <w:pStyle w:val="NoSpacing"/>
        <w:rPr>
          <w:rFonts w:ascii="Arial" w:hAnsi="Arial" w:cs="Arial"/>
          <w:b/>
          <w:sz w:val="20"/>
          <w:szCs w:val="20"/>
          <w:u w:val="single"/>
        </w:rPr>
      </w:pPr>
    </w:p>
    <w:p w:rsidR="00C33130" w:rsidRDefault="00C33130" w:rsidP="00C33130">
      <w:pPr>
        <w:pStyle w:val="NoSpacing"/>
        <w:rPr>
          <w:rFonts w:ascii="Arial" w:hAnsi="Arial" w:cs="Arial"/>
          <w:sz w:val="20"/>
          <w:szCs w:val="20"/>
        </w:rPr>
      </w:pPr>
      <w:r>
        <w:rPr>
          <w:rFonts w:ascii="Arial" w:hAnsi="Arial" w:cs="Arial"/>
          <w:sz w:val="20"/>
          <w:szCs w:val="20"/>
        </w:rPr>
        <w:t>P 3</w:t>
      </w:r>
      <w:r>
        <w:rPr>
          <w:rFonts w:ascii="Arial" w:hAnsi="Arial" w:cs="Arial"/>
          <w:sz w:val="20"/>
          <w:szCs w:val="20"/>
        </w:rPr>
        <w:tab/>
      </w:r>
      <w:r w:rsidRPr="00810082">
        <w:rPr>
          <w:rFonts w:ascii="Arial" w:hAnsi="Arial" w:cs="Arial"/>
          <w:sz w:val="20"/>
          <w:szCs w:val="20"/>
        </w:rPr>
        <w:t>Overview</w:t>
      </w:r>
    </w:p>
    <w:p w:rsidR="00C33130" w:rsidRDefault="00C33130" w:rsidP="00C33130">
      <w:pPr>
        <w:pStyle w:val="NoSpacing"/>
        <w:rPr>
          <w:rFonts w:ascii="Arial" w:hAnsi="Arial" w:cs="Arial"/>
          <w:sz w:val="20"/>
          <w:szCs w:val="20"/>
        </w:rPr>
      </w:pPr>
    </w:p>
    <w:p w:rsidR="00C33130" w:rsidRDefault="00C33130" w:rsidP="00C33130">
      <w:pPr>
        <w:pStyle w:val="NoSpacing"/>
        <w:rPr>
          <w:rFonts w:ascii="Arial" w:hAnsi="Arial" w:cs="Arial"/>
          <w:sz w:val="20"/>
          <w:szCs w:val="20"/>
        </w:rPr>
      </w:pPr>
      <w:r>
        <w:rPr>
          <w:rFonts w:ascii="Arial" w:hAnsi="Arial" w:cs="Arial"/>
          <w:sz w:val="20"/>
          <w:szCs w:val="20"/>
        </w:rPr>
        <w:t>P 3</w:t>
      </w:r>
      <w:r>
        <w:rPr>
          <w:rFonts w:ascii="Arial" w:hAnsi="Arial" w:cs="Arial"/>
          <w:sz w:val="20"/>
          <w:szCs w:val="20"/>
        </w:rPr>
        <w:tab/>
        <w:t xml:space="preserve">Objectives </w:t>
      </w:r>
    </w:p>
    <w:p w:rsidR="00C33130" w:rsidRDefault="00C33130" w:rsidP="00C33130">
      <w:pPr>
        <w:pStyle w:val="NoSpacing"/>
        <w:rPr>
          <w:rFonts w:ascii="Arial" w:hAnsi="Arial" w:cs="Arial"/>
          <w:sz w:val="20"/>
          <w:szCs w:val="20"/>
        </w:rPr>
      </w:pPr>
    </w:p>
    <w:p w:rsidR="00C33130" w:rsidRDefault="00C33130" w:rsidP="00C33130">
      <w:pPr>
        <w:pStyle w:val="NoSpacing"/>
        <w:rPr>
          <w:rFonts w:ascii="Arial" w:hAnsi="Arial" w:cs="Arial"/>
          <w:sz w:val="20"/>
          <w:szCs w:val="20"/>
        </w:rPr>
      </w:pPr>
      <w:r>
        <w:rPr>
          <w:rFonts w:ascii="Arial" w:hAnsi="Arial" w:cs="Arial"/>
          <w:sz w:val="20"/>
          <w:szCs w:val="20"/>
        </w:rPr>
        <w:t xml:space="preserve">P 3 </w:t>
      </w:r>
      <w:r>
        <w:rPr>
          <w:rFonts w:ascii="Arial" w:hAnsi="Arial" w:cs="Arial"/>
          <w:sz w:val="20"/>
          <w:szCs w:val="20"/>
        </w:rPr>
        <w:tab/>
        <w:t>Definition of Relationships Education</w:t>
      </w:r>
    </w:p>
    <w:p w:rsidR="00C33130" w:rsidRDefault="00C33130" w:rsidP="00C33130">
      <w:pPr>
        <w:pStyle w:val="NoSpacing"/>
        <w:rPr>
          <w:rFonts w:ascii="Arial" w:hAnsi="Arial" w:cs="Arial"/>
          <w:sz w:val="20"/>
          <w:szCs w:val="20"/>
        </w:rPr>
      </w:pPr>
    </w:p>
    <w:p w:rsidR="00C33130" w:rsidRDefault="00C33130" w:rsidP="00C33130">
      <w:pPr>
        <w:pStyle w:val="NoSpacing"/>
        <w:rPr>
          <w:rFonts w:ascii="Arial" w:hAnsi="Arial" w:cs="Arial"/>
          <w:sz w:val="20"/>
          <w:szCs w:val="20"/>
        </w:rPr>
      </w:pPr>
      <w:r>
        <w:rPr>
          <w:rFonts w:ascii="Arial" w:hAnsi="Arial" w:cs="Arial"/>
          <w:sz w:val="20"/>
          <w:szCs w:val="20"/>
        </w:rPr>
        <w:t>P 3</w:t>
      </w:r>
      <w:r>
        <w:rPr>
          <w:rFonts w:ascii="Arial" w:hAnsi="Arial" w:cs="Arial"/>
          <w:sz w:val="20"/>
          <w:szCs w:val="20"/>
        </w:rPr>
        <w:tab/>
      </w:r>
      <w:r w:rsidRPr="00810082">
        <w:rPr>
          <w:rFonts w:ascii="Arial" w:hAnsi="Arial" w:cs="Arial"/>
          <w:sz w:val="20"/>
          <w:szCs w:val="20"/>
        </w:rPr>
        <w:t>Definition of Sex Education</w:t>
      </w:r>
    </w:p>
    <w:p w:rsidR="00C33130" w:rsidRPr="00810082" w:rsidRDefault="00C33130" w:rsidP="00C33130">
      <w:pPr>
        <w:pStyle w:val="NoSpacing"/>
        <w:rPr>
          <w:rFonts w:ascii="Arial" w:hAnsi="Arial" w:cs="Arial"/>
          <w:sz w:val="20"/>
          <w:szCs w:val="20"/>
        </w:rPr>
      </w:pPr>
    </w:p>
    <w:p w:rsidR="00C33130" w:rsidRDefault="00C33130" w:rsidP="00C33130">
      <w:pPr>
        <w:pStyle w:val="NoSpacing"/>
        <w:rPr>
          <w:rFonts w:ascii="Arial" w:hAnsi="Arial" w:cs="Arial"/>
          <w:bCs/>
          <w:sz w:val="20"/>
          <w:szCs w:val="20"/>
          <w:lang w:eastAsia="en-GB"/>
        </w:rPr>
      </w:pPr>
      <w:r w:rsidRPr="00810082">
        <w:rPr>
          <w:rFonts w:ascii="Arial" w:hAnsi="Arial" w:cs="Arial"/>
          <w:sz w:val="20"/>
          <w:szCs w:val="20"/>
        </w:rPr>
        <w:t>P 3</w:t>
      </w:r>
      <w:r w:rsidRPr="00810082">
        <w:rPr>
          <w:rFonts w:ascii="Arial" w:hAnsi="Arial" w:cs="Arial"/>
          <w:sz w:val="20"/>
          <w:szCs w:val="20"/>
        </w:rPr>
        <w:tab/>
      </w:r>
      <w:r w:rsidRPr="00810082">
        <w:rPr>
          <w:rFonts w:ascii="Arial" w:hAnsi="Arial" w:cs="Arial"/>
          <w:bCs/>
          <w:sz w:val="20"/>
          <w:szCs w:val="20"/>
          <w:lang w:eastAsia="en-GB"/>
        </w:rPr>
        <w:t xml:space="preserve">Role of the Headteacher </w:t>
      </w:r>
    </w:p>
    <w:p w:rsidR="00C33130" w:rsidRPr="00810082"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sidRPr="00810082">
        <w:rPr>
          <w:rFonts w:ascii="Arial" w:hAnsi="Arial" w:cs="Arial"/>
          <w:bCs/>
          <w:sz w:val="20"/>
          <w:szCs w:val="20"/>
          <w:lang w:eastAsia="en-GB"/>
        </w:rPr>
        <w:t>P</w:t>
      </w:r>
      <w:r>
        <w:rPr>
          <w:rFonts w:ascii="Arial" w:hAnsi="Arial" w:cs="Arial"/>
          <w:bCs/>
          <w:sz w:val="20"/>
          <w:szCs w:val="20"/>
          <w:lang w:eastAsia="en-GB"/>
        </w:rPr>
        <w:t xml:space="preserve"> 4</w:t>
      </w:r>
      <w:r w:rsidRPr="00810082">
        <w:rPr>
          <w:rFonts w:ascii="Arial" w:hAnsi="Arial" w:cs="Arial"/>
          <w:bCs/>
          <w:sz w:val="20"/>
          <w:szCs w:val="20"/>
          <w:lang w:eastAsia="en-GB"/>
        </w:rPr>
        <w:t xml:space="preserve"> </w:t>
      </w:r>
      <w:r w:rsidRPr="00810082">
        <w:rPr>
          <w:rFonts w:ascii="Arial" w:hAnsi="Arial" w:cs="Arial"/>
          <w:bCs/>
          <w:sz w:val="20"/>
          <w:szCs w:val="20"/>
          <w:lang w:eastAsia="en-GB"/>
        </w:rPr>
        <w:tab/>
        <w:t>Role of Subject Lead</w:t>
      </w:r>
    </w:p>
    <w:p w:rsidR="00C33130" w:rsidRPr="00810082"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sidRPr="00810082">
        <w:rPr>
          <w:rFonts w:ascii="Arial" w:hAnsi="Arial" w:cs="Arial"/>
          <w:sz w:val="20"/>
          <w:szCs w:val="20"/>
        </w:rPr>
        <w:t>P 4</w:t>
      </w:r>
      <w:r w:rsidRPr="00810082">
        <w:rPr>
          <w:rFonts w:ascii="Arial" w:hAnsi="Arial" w:cs="Arial"/>
          <w:sz w:val="20"/>
          <w:szCs w:val="20"/>
        </w:rPr>
        <w:tab/>
      </w:r>
      <w:r w:rsidRPr="00810082">
        <w:rPr>
          <w:rFonts w:ascii="Arial" w:hAnsi="Arial" w:cs="Arial"/>
          <w:bCs/>
          <w:sz w:val="20"/>
          <w:szCs w:val="20"/>
          <w:lang w:eastAsia="en-GB"/>
        </w:rPr>
        <w:t xml:space="preserve">Role of the Governing Board </w:t>
      </w:r>
    </w:p>
    <w:p w:rsidR="00C33130" w:rsidRPr="00810082"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sidRPr="00810082">
        <w:rPr>
          <w:rFonts w:ascii="Arial" w:hAnsi="Arial" w:cs="Arial"/>
          <w:bCs/>
          <w:sz w:val="20"/>
          <w:szCs w:val="20"/>
          <w:lang w:eastAsia="en-GB"/>
        </w:rPr>
        <w:t xml:space="preserve">P 4 </w:t>
      </w:r>
      <w:r w:rsidRPr="00810082">
        <w:rPr>
          <w:rFonts w:ascii="Arial" w:hAnsi="Arial" w:cs="Arial"/>
          <w:bCs/>
          <w:sz w:val="20"/>
          <w:szCs w:val="20"/>
          <w:lang w:eastAsia="en-GB"/>
        </w:rPr>
        <w:tab/>
        <w:t xml:space="preserve">Organisation of the Curriculum </w:t>
      </w:r>
    </w:p>
    <w:p w:rsidR="00C33130" w:rsidRPr="00810082"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sidRPr="00810082">
        <w:rPr>
          <w:rFonts w:ascii="Arial" w:hAnsi="Arial" w:cs="Arial"/>
          <w:bCs/>
          <w:sz w:val="20"/>
          <w:szCs w:val="20"/>
          <w:lang w:eastAsia="en-GB"/>
        </w:rPr>
        <w:t xml:space="preserve">P 4 </w:t>
      </w:r>
      <w:r w:rsidRPr="00810082">
        <w:rPr>
          <w:rFonts w:ascii="Arial" w:hAnsi="Arial" w:cs="Arial"/>
          <w:bCs/>
          <w:sz w:val="20"/>
          <w:szCs w:val="20"/>
          <w:lang w:eastAsia="en-GB"/>
        </w:rPr>
        <w:tab/>
        <w:t>Assessment</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5 </w:t>
      </w:r>
      <w:r>
        <w:rPr>
          <w:rFonts w:ascii="Arial" w:hAnsi="Arial" w:cs="Arial"/>
          <w:bCs/>
          <w:sz w:val="20"/>
          <w:szCs w:val="20"/>
          <w:lang w:eastAsia="en-GB"/>
        </w:rPr>
        <w:tab/>
      </w:r>
      <w:r w:rsidRPr="00B26811">
        <w:rPr>
          <w:rFonts w:ascii="Arial" w:hAnsi="Arial" w:cs="Arial"/>
          <w:bCs/>
          <w:sz w:val="20"/>
          <w:szCs w:val="20"/>
          <w:lang w:eastAsia="en-GB"/>
        </w:rPr>
        <w:t>Language</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5 </w:t>
      </w:r>
      <w:r>
        <w:rPr>
          <w:rFonts w:ascii="Arial" w:hAnsi="Arial" w:cs="Arial"/>
          <w:bCs/>
          <w:sz w:val="20"/>
          <w:szCs w:val="20"/>
          <w:lang w:eastAsia="en-GB"/>
        </w:rPr>
        <w:tab/>
      </w:r>
      <w:r w:rsidRPr="00B26811">
        <w:rPr>
          <w:rFonts w:ascii="Arial" w:hAnsi="Arial" w:cs="Arial"/>
          <w:bCs/>
          <w:sz w:val="20"/>
          <w:szCs w:val="20"/>
          <w:lang w:eastAsia="en-GB"/>
        </w:rPr>
        <w:t xml:space="preserve">Role of External Agencies </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5 </w:t>
      </w:r>
      <w:r>
        <w:rPr>
          <w:rFonts w:ascii="Arial" w:hAnsi="Arial" w:cs="Arial"/>
          <w:bCs/>
          <w:sz w:val="20"/>
          <w:szCs w:val="20"/>
          <w:lang w:eastAsia="en-GB"/>
        </w:rPr>
        <w:tab/>
      </w:r>
      <w:r w:rsidRPr="00B26811">
        <w:rPr>
          <w:rFonts w:ascii="Arial" w:hAnsi="Arial" w:cs="Arial"/>
          <w:bCs/>
          <w:sz w:val="20"/>
          <w:szCs w:val="20"/>
          <w:lang w:eastAsia="en-GB"/>
        </w:rPr>
        <w:t>Answering Difficult Questions</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5 </w:t>
      </w:r>
      <w:r>
        <w:rPr>
          <w:rFonts w:ascii="Arial" w:hAnsi="Arial" w:cs="Arial"/>
          <w:bCs/>
          <w:sz w:val="20"/>
          <w:szCs w:val="20"/>
          <w:lang w:eastAsia="en-GB"/>
        </w:rPr>
        <w:tab/>
      </w:r>
      <w:r w:rsidRPr="00B26811">
        <w:rPr>
          <w:rFonts w:ascii="Arial" w:hAnsi="Arial" w:cs="Arial"/>
          <w:bCs/>
          <w:sz w:val="20"/>
          <w:szCs w:val="20"/>
          <w:lang w:eastAsia="en-GB"/>
        </w:rPr>
        <w:t>Curriculum Links</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5 </w:t>
      </w:r>
      <w:r>
        <w:rPr>
          <w:rFonts w:ascii="Arial" w:hAnsi="Arial" w:cs="Arial"/>
          <w:bCs/>
          <w:sz w:val="20"/>
          <w:szCs w:val="20"/>
          <w:lang w:eastAsia="en-GB"/>
        </w:rPr>
        <w:tab/>
      </w:r>
      <w:r w:rsidRPr="00B26811">
        <w:rPr>
          <w:rFonts w:ascii="Arial" w:hAnsi="Arial" w:cs="Arial"/>
          <w:bCs/>
          <w:sz w:val="20"/>
          <w:szCs w:val="20"/>
          <w:lang w:eastAsia="en-GB"/>
        </w:rPr>
        <w:t>Safeguarding and Confidentiality</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5 </w:t>
      </w:r>
      <w:r>
        <w:rPr>
          <w:rFonts w:ascii="Arial" w:hAnsi="Arial" w:cs="Arial"/>
          <w:bCs/>
          <w:sz w:val="20"/>
          <w:szCs w:val="20"/>
          <w:lang w:eastAsia="en-GB"/>
        </w:rPr>
        <w:tab/>
      </w:r>
      <w:r w:rsidRPr="00B26811">
        <w:rPr>
          <w:rFonts w:ascii="Arial" w:hAnsi="Arial" w:cs="Arial"/>
          <w:bCs/>
          <w:sz w:val="20"/>
          <w:szCs w:val="20"/>
          <w:lang w:eastAsia="en-GB"/>
        </w:rPr>
        <w:t>Equality and Diversity</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6 </w:t>
      </w:r>
      <w:r>
        <w:rPr>
          <w:rFonts w:ascii="Arial" w:hAnsi="Arial" w:cs="Arial"/>
          <w:bCs/>
          <w:sz w:val="20"/>
          <w:szCs w:val="20"/>
          <w:lang w:eastAsia="en-GB"/>
        </w:rPr>
        <w:tab/>
      </w:r>
      <w:r w:rsidRPr="00B26811">
        <w:rPr>
          <w:rFonts w:ascii="Arial" w:hAnsi="Arial" w:cs="Arial"/>
          <w:bCs/>
          <w:sz w:val="20"/>
          <w:szCs w:val="20"/>
          <w:lang w:eastAsia="en-GB"/>
        </w:rPr>
        <w:t>Parents / carers right to withdraw their child</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6 </w:t>
      </w:r>
      <w:r>
        <w:rPr>
          <w:rFonts w:ascii="Arial" w:hAnsi="Arial" w:cs="Arial"/>
          <w:bCs/>
          <w:sz w:val="20"/>
          <w:szCs w:val="20"/>
          <w:lang w:eastAsia="en-GB"/>
        </w:rPr>
        <w:tab/>
      </w:r>
      <w:r w:rsidRPr="00B26811">
        <w:rPr>
          <w:rFonts w:ascii="Arial" w:hAnsi="Arial" w:cs="Arial"/>
          <w:bCs/>
          <w:sz w:val="20"/>
          <w:szCs w:val="20"/>
          <w:lang w:eastAsia="en-GB"/>
        </w:rPr>
        <w:t>Legal Framework</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6 </w:t>
      </w:r>
      <w:r>
        <w:rPr>
          <w:rFonts w:ascii="Arial" w:hAnsi="Arial" w:cs="Arial"/>
          <w:bCs/>
          <w:sz w:val="20"/>
          <w:szCs w:val="20"/>
          <w:lang w:eastAsia="en-GB"/>
        </w:rPr>
        <w:tab/>
      </w:r>
      <w:r w:rsidRPr="00B26811">
        <w:rPr>
          <w:rFonts w:ascii="Arial" w:hAnsi="Arial" w:cs="Arial"/>
          <w:bCs/>
          <w:sz w:val="20"/>
          <w:szCs w:val="20"/>
          <w:lang w:eastAsia="en-GB"/>
        </w:rPr>
        <w:t>This policy operates in conjunction with the following school policies:</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6 </w:t>
      </w:r>
      <w:r>
        <w:rPr>
          <w:rFonts w:ascii="Arial" w:hAnsi="Arial" w:cs="Arial"/>
          <w:bCs/>
          <w:sz w:val="20"/>
          <w:szCs w:val="20"/>
          <w:lang w:eastAsia="en-GB"/>
        </w:rPr>
        <w:tab/>
      </w:r>
      <w:r w:rsidRPr="00B26811">
        <w:rPr>
          <w:rFonts w:ascii="Arial" w:hAnsi="Arial" w:cs="Arial"/>
          <w:bCs/>
          <w:sz w:val="20"/>
          <w:szCs w:val="20"/>
          <w:lang w:eastAsia="en-GB"/>
        </w:rPr>
        <w:t>Consultation and the Role of Parent and Carers</w:t>
      </w:r>
    </w:p>
    <w:p w:rsidR="00C33130" w:rsidRDefault="00C33130" w:rsidP="00C33130">
      <w:pPr>
        <w:pStyle w:val="NoSpacing"/>
        <w:rPr>
          <w:rFonts w:ascii="Arial" w:hAnsi="Arial" w:cs="Arial"/>
          <w:bCs/>
          <w:sz w:val="20"/>
          <w:szCs w:val="20"/>
          <w:lang w:eastAsia="en-GB"/>
        </w:rPr>
      </w:pPr>
    </w:p>
    <w:p w:rsidR="00C33130" w:rsidRDefault="00C33130" w:rsidP="00C33130">
      <w:pPr>
        <w:pStyle w:val="NoSpacing"/>
        <w:rPr>
          <w:rFonts w:ascii="Arial" w:hAnsi="Arial" w:cs="Arial"/>
          <w:bCs/>
          <w:sz w:val="20"/>
          <w:szCs w:val="20"/>
          <w:lang w:eastAsia="en-GB"/>
        </w:rPr>
      </w:pPr>
      <w:r>
        <w:rPr>
          <w:rFonts w:ascii="Arial" w:hAnsi="Arial" w:cs="Arial"/>
          <w:bCs/>
          <w:sz w:val="20"/>
          <w:szCs w:val="20"/>
          <w:lang w:eastAsia="en-GB"/>
        </w:rPr>
        <w:t xml:space="preserve">P 6 </w:t>
      </w:r>
      <w:r>
        <w:rPr>
          <w:rFonts w:ascii="Arial" w:hAnsi="Arial" w:cs="Arial"/>
          <w:bCs/>
          <w:sz w:val="20"/>
          <w:szCs w:val="20"/>
          <w:lang w:eastAsia="en-GB"/>
        </w:rPr>
        <w:tab/>
      </w:r>
      <w:r w:rsidRPr="00B26811">
        <w:rPr>
          <w:rFonts w:ascii="Arial" w:hAnsi="Arial" w:cs="Arial"/>
          <w:bCs/>
          <w:sz w:val="20"/>
          <w:szCs w:val="20"/>
          <w:lang w:eastAsia="en-GB"/>
        </w:rPr>
        <w:t>How and when it will be reviewed / updated</w:t>
      </w:r>
    </w:p>
    <w:p w:rsidR="00C33130" w:rsidRDefault="00C33130" w:rsidP="00C33130">
      <w:pPr>
        <w:pStyle w:val="NoSpacing"/>
        <w:rPr>
          <w:rFonts w:ascii="Arial" w:hAnsi="Arial" w:cs="Arial"/>
          <w:bCs/>
          <w:sz w:val="20"/>
          <w:szCs w:val="20"/>
          <w:lang w:eastAsia="en-GB"/>
        </w:rPr>
      </w:pPr>
    </w:p>
    <w:p w:rsidR="00C33130" w:rsidRPr="00655D13" w:rsidRDefault="00C33130" w:rsidP="00C33130">
      <w:pPr>
        <w:pStyle w:val="NoSpacing"/>
        <w:rPr>
          <w:rFonts w:ascii="Arial" w:hAnsi="Arial" w:cs="Arial"/>
          <w:b/>
          <w:bCs/>
          <w:sz w:val="20"/>
          <w:szCs w:val="20"/>
          <w:u w:val="single"/>
          <w:lang w:eastAsia="en-GB"/>
        </w:rPr>
      </w:pPr>
      <w:r w:rsidRPr="00655D13">
        <w:rPr>
          <w:rFonts w:ascii="Arial" w:hAnsi="Arial" w:cs="Arial"/>
          <w:b/>
          <w:bCs/>
          <w:sz w:val="20"/>
          <w:szCs w:val="20"/>
          <w:u w:val="single"/>
          <w:lang w:eastAsia="en-GB"/>
        </w:rPr>
        <w:t>Appendices</w:t>
      </w:r>
    </w:p>
    <w:p w:rsidR="00C33130" w:rsidRPr="00655D13" w:rsidRDefault="00C33130" w:rsidP="00C33130">
      <w:pPr>
        <w:pStyle w:val="NoSpacing"/>
        <w:rPr>
          <w:rFonts w:ascii="Arial" w:hAnsi="Arial" w:cs="Arial"/>
          <w:b/>
          <w:bCs/>
          <w:sz w:val="20"/>
          <w:szCs w:val="20"/>
          <w:u w:val="single"/>
          <w:lang w:eastAsia="en-GB"/>
        </w:rPr>
      </w:pPr>
    </w:p>
    <w:p w:rsidR="00C33130" w:rsidRPr="00B26811" w:rsidRDefault="00C33130" w:rsidP="00C33130">
      <w:pPr>
        <w:pStyle w:val="NoSpacing"/>
        <w:rPr>
          <w:rFonts w:ascii="Arial" w:hAnsi="Arial" w:cs="Arial"/>
          <w:sz w:val="20"/>
          <w:szCs w:val="20"/>
        </w:rPr>
      </w:pPr>
      <w:r>
        <w:rPr>
          <w:rFonts w:ascii="Arial" w:hAnsi="Arial" w:cs="Arial"/>
          <w:sz w:val="20"/>
          <w:szCs w:val="20"/>
        </w:rPr>
        <w:t xml:space="preserve">P 7 </w:t>
      </w:r>
      <w:r>
        <w:rPr>
          <w:rFonts w:ascii="Arial" w:hAnsi="Arial" w:cs="Arial"/>
          <w:sz w:val="20"/>
          <w:szCs w:val="20"/>
        </w:rPr>
        <w:tab/>
      </w:r>
      <w:r w:rsidRPr="00B26811">
        <w:rPr>
          <w:rFonts w:ascii="Arial" w:hAnsi="Arial" w:cs="Arial"/>
          <w:sz w:val="20"/>
          <w:szCs w:val="20"/>
        </w:rPr>
        <w:t>Appendix 1</w:t>
      </w:r>
      <w:r w:rsidRPr="00B26811">
        <w:rPr>
          <w:rFonts w:ascii="Arial" w:hAnsi="Arial" w:cs="Arial"/>
          <w:sz w:val="20"/>
          <w:szCs w:val="20"/>
        </w:rPr>
        <w:tab/>
        <w:t xml:space="preserve">RSE and the Science Curriculum </w:t>
      </w:r>
    </w:p>
    <w:p w:rsidR="00C33130" w:rsidRPr="00B26811" w:rsidRDefault="00C33130" w:rsidP="00C33130">
      <w:pPr>
        <w:pStyle w:val="NoSpacing"/>
        <w:rPr>
          <w:rFonts w:ascii="Arial" w:hAnsi="Arial" w:cs="Arial"/>
          <w:sz w:val="20"/>
          <w:szCs w:val="20"/>
        </w:rPr>
      </w:pPr>
    </w:p>
    <w:p w:rsidR="00C33130" w:rsidRDefault="00C33130" w:rsidP="00C33130">
      <w:pPr>
        <w:pStyle w:val="NoSpacing"/>
        <w:rPr>
          <w:rFonts w:ascii="Arial" w:hAnsi="Arial" w:cs="Arial"/>
          <w:sz w:val="20"/>
          <w:szCs w:val="20"/>
        </w:rPr>
      </w:pPr>
      <w:r>
        <w:rPr>
          <w:rFonts w:ascii="Arial" w:hAnsi="Arial" w:cs="Arial"/>
          <w:sz w:val="20"/>
          <w:szCs w:val="20"/>
        </w:rPr>
        <w:t>P 9</w:t>
      </w:r>
      <w:r>
        <w:rPr>
          <w:rFonts w:ascii="Arial" w:hAnsi="Arial" w:cs="Arial"/>
          <w:sz w:val="20"/>
          <w:szCs w:val="20"/>
        </w:rPr>
        <w:tab/>
      </w:r>
      <w:r w:rsidRPr="00B26811">
        <w:rPr>
          <w:rFonts w:ascii="Arial" w:hAnsi="Arial" w:cs="Arial"/>
          <w:sz w:val="20"/>
          <w:szCs w:val="20"/>
        </w:rPr>
        <w:t>Appendix 2</w:t>
      </w:r>
      <w:r w:rsidRPr="00B26811">
        <w:rPr>
          <w:rFonts w:ascii="Arial" w:hAnsi="Arial" w:cs="Arial"/>
          <w:sz w:val="20"/>
          <w:szCs w:val="20"/>
        </w:rPr>
        <w:tab/>
        <w:t>What children should know by the end of primary school</w:t>
      </w:r>
    </w:p>
    <w:p w:rsidR="00C33130" w:rsidRPr="00B26811" w:rsidRDefault="00C33130" w:rsidP="00C33130">
      <w:pPr>
        <w:pStyle w:val="NoSpacing"/>
        <w:rPr>
          <w:rFonts w:ascii="Arial" w:hAnsi="Arial" w:cs="Arial"/>
          <w:sz w:val="20"/>
          <w:szCs w:val="20"/>
        </w:rPr>
      </w:pPr>
    </w:p>
    <w:p w:rsidR="00C33130" w:rsidRDefault="00C33130" w:rsidP="00C33130">
      <w:pPr>
        <w:pStyle w:val="NoSpacing"/>
        <w:rPr>
          <w:rFonts w:ascii="Arial" w:hAnsi="Arial" w:cs="Arial"/>
          <w:sz w:val="20"/>
          <w:szCs w:val="20"/>
        </w:rPr>
      </w:pPr>
      <w:r>
        <w:rPr>
          <w:rFonts w:ascii="Arial" w:hAnsi="Arial" w:cs="Arial"/>
          <w:sz w:val="20"/>
          <w:szCs w:val="20"/>
        </w:rPr>
        <w:t xml:space="preserve">P 10 </w:t>
      </w:r>
      <w:r>
        <w:rPr>
          <w:rFonts w:ascii="Arial" w:hAnsi="Arial" w:cs="Arial"/>
          <w:sz w:val="20"/>
          <w:szCs w:val="20"/>
        </w:rPr>
        <w:tab/>
        <w:t>A</w:t>
      </w:r>
      <w:r w:rsidRPr="00B26811">
        <w:rPr>
          <w:rFonts w:ascii="Arial" w:hAnsi="Arial" w:cs="Arial"/>
          <w:sz w:val="20"/>
          <w:szCs w:val="20"/>
        </w:rPr>
        <w:t>ppendix 3</w:t>
      </w:r>
      <w:r w:rsidRPr="00B26811">
        <w:rPr>
          <w:rFonts w:ascii="Arial" w:hAnsi="Arial" w:cs="Arial"/>
          <w:sz w:val="20"/>
          <w:szCs w:val="20"/>
        </w:rPr>
        <w:tab/>
        <w:t>Overview of scheme of work</w:t>
      </w:r>
    </w:p>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C33130" w:rsidRDefault="00C33130" w:rsidP="00862203"/>
    <w:p w:rsidR="001B022C" w:rsidRPr="000828BA" w:rsidRDefault="001B022C" w:rsidP="001B022C">
      <w:pPr>
        <w:pStyle w:val="NoSpacing"/>
        <w:rPr>
          <w:rFonts w:ascii="Arial" w:hAnsi="Arial" w:cs="Arial"/>
          <w:b/>
          <w:sz w:val="20"/>
          <w:szCs w:val="20"/>
          <w:u w:val="single"/>
        </w:rPr>
      </w:pPr>
      <w:bookmarkStart w:id="0" w:name="_GoBack"/>
      <w:bookmarkEnd w:id="0"/>
      <w:r w:rsidRPr="000828BA">
        <w:rPr>
          <w:rFonts w:ascii="Arial" w:hAnsi="Arial" w:cs="Arial"/>
          <w:b/>
          <w:sz w:val="20"/>
          <w:szCs w:val="20"/>
          <w:u w:val="single"/>
        </w:rPr>
        <w:lastRenderedPageBreak/>
        <w:t>Overview</w:t>
      </w:r>
    </w:p>
    <w:p w:rsidR="00892A1A" w:rsidRDefault="00892A1A" w:rsidP="0076161C">
      <w:pPr>
        <w:pStyle w:val="NoSpacing"/>
        <w:rPr>
          <w:rFonts w:ascii="Arial" w:hAnsi="Arial" w:cs="Arial"/>
          <w:sz w:val="20"/>
          <w:szCs w:val="20"/>
          <w:shd w:val="clear" w:color="auto" w:fill="FFFFFF"/>
        </w:rPr>
      </w:pPr>
      <w:r w:rsidRPr="00892A1A">
        <w:rPr>
          <w:rFonts w:ascii="Arial" w:hAnsi="Arial" w:cs="Arial"/>
          <w:sz w:val="20"/>
          <w:szCs w:val="20"/>
          <w:shd w:val="clear" w:color="auto" w:fill="FFFFFF"/>
        </w:rPr>
        <w:t>Today’s children and young people are growing up in an increasingly complex world, living their lives seamlessly both on and off line.</w:t>
      </w:r>
      <w:r w:rsidR="0076161C">
        <w:rPr>
          <w:rFonts w:ascii="Arial" w:hAnsi="Arial" w:cs="Arial"/>
          <w:sz w:val="20"/>
          <w:szCs w:val="20"/>
          <w:shd w:val="clear" w:color="auto" w:fill="FFFFFF"/>
        </w:rPr>
        <w:t xml:space="preserve">  </w:t>
      </w:r>
      <w:r w:rsidR="0076161C" w:rsidRPr="0076161C">
        <w:rPr>
          <w:rFonts w:ascii="Arial" w:hAnsi="Arial" w:cs="Arial"/>
          <w:sz w:val="20"/>
          <w:szCs w:val="20"/>
          <w:shd w:val="clear" w:color="auto" w:fill="FFFFFF"/>
        </w:rPr>
        <w:t>This presents many positive and exciting opportunities, but also challenges and risk</w:t>
      </w:r>
      <w:r w:rsidR="0076161C">
        <w:rPr>
          <w:rFonts w:ascii="Arial" w:hAnsi="Arial" w:cs="Arial"/>
          <w:sz w:val="20"/>
          <w:szCs w:val="20"/>
          <w:shd w:val="clear" w:color="auto" w:fill="FFFFFF"/>
        </w:rPr>
        <w:t>s.</w:t>
      </w:r>
    </w:p>
    <w:p w:rsidR="00EC25AF" w:rsidRDefault="00EC25AF" w:rsidP="0076161C">
      <w:pPr>
        <w:pStyle w:val="NoSpacing"/>
        <w:rPr>
          <w:rFonts w:ascii="Arial" w:hAnsi="Arial" w:cs="Arial"/>
          <w:sz w:val="20"/>
          <w:szCs w:val="20"/>
          <w:shd w:val="clear" w:color="auto" w:fill="FFFFFF"/>
        </w:rPr>
      </w:pPr>
    </w:p>
    <w:p w:rsidR="000828BA" w:rsidRPr="0076161C" w:rsidRDefault="000828BA" w:rsidP="001B022C">
      <w:pPr>
        <w:pStyle w:val="NoSpacing"/>
        <w:rPr>
          <w:rFonts w:ascii="Arial" w:eastAsia="Times New Roman" w:hAnsi="Arial" w:cs="Arial"/>
          <w:b/>
          <w:sz w:val="20"/>
          <w:szCs w:val="20"/>
          <w:u w:val="single"/>
          <w:bdr w:val="none" w:sz="0" w:space="0" w:color="auto" w:frame="1"/>
          <w:lang w:eastAsia="en-GB"/>
        </w:rPr>
      </w:pPr>
      <w:r w:rsidRPr="0076161C">
        <w:rPr>
          <w:rFonts w:ascii="Arial" w:hAnsi="Arial" w:cs="Arial"/>
          <w:sz w:val="20"/>
          <w:szCs w:val="20"/>
          <w:shd w:val="clear" w:color="auto" w:fill="FFFFFF"/>
        </w:rPr>
        <w:t>At Bredbury St Mark’s, we believe that promoting the health and wellbeing of our pupils is an important part of their overall education.  Relationships and Sex Education is the statutory element of our PSHE curriculum which all schools in England are required to teach. We will be teaching lessons about RSE in a number of ways such as part of our PSHE lessons, during Circle Time and also as discrete lessons.  Lesson content will depend on the age of the child and may contain topics such as naming body parts; families; online safety; puberty; babies and birth; relationships and communication skills; pregnancy.</w:t>
      </w:r>
    </w:p>
    <w:p w:rsidR="000828BA" w:rsidRDefault="000828BA" w:rsidP="000828BA">
      <w:pPr>
        <w:pStyle w:val="NoSpacing"/>
        <w:rPr>
          <w:rFonts w:ascii="Arial" w:hAnsi="Arial" w:cs="Arial"/>
          <w:sz w:val="20"/>
          <w:szCs w:val="20"/>
          <w:shd w:val="clear" w:color="auto" w:fill="FFFFFF"/>
        </w:rPr>
      </w:pPr>
      <w:r w:rsidRPr="0076161C">
        <w:rPr>
          <w:rFonts w:ascii="Arial" w:hAnsi="Arial" w:cs="Arial"/>
          <w:sz w:val="20"/>
          <w:szCs w:val="20"/>
          <w:shd w:val="clear" w:color="auto" w:fill="FFFFFF"/>
        </w:rPr>
        <w:t>During these lessons, children will be able to ask questions, which will be answered factually in an age-appropriate manner. Each child’s privacy will be respected, and no one will be asked to reveal personal information.</w:t>
      </w:r>
    </w:p>
    <w:p w:rsidR="00EC25AF" w:rsidRDefault="00EC25AF" w:rsidP="000828BA">
      <w:pPr>
        <w:pStyle w:val="NoSpacing"/>
        <w:rPr>
          <w:rFonts w:ascii="Arial" w:hAnsi="Arial" w:cs="Arial"/>
          <w:sz w:val="20"/>
          <w:szCs w:val="20"/>
          <w:shd w:val="clear" w:color="auto" w:fill="FFFFFF"/>
        </w:rPr>
      </w:pPr>
    </w:p>
    <w:p w:rsidR="00EC25AF" w:rsidRPr="00EC25AF" w:rsidRDefault="00EC25AF" w:rsidP="00EC25AF">
      <w:pPr>
        <w:pStyle w:val="NoSpacing"/>
        <w:rPr>
          <w:rFonts w:ascii="Arial" w:hAnsi="Arial" w:cs="Arial"/>
          <w:b/>
          <w:sz w:val="20"/>
          <w:szCs w:val="20"/>
          <w:u w:val="single"/>
          <w:shd w:val="clear" w:color="auto" w:fill="FFFFFF"/>
        </w:rPr>
      </w:pPr>
      <w:r w:rsidRPr="00EC25AF">
        <w:rPr>
          <w:rFonts w:ascii="Arial" w:hAnsi="Arial" w:cs="Arial"/>
          <w:b/>
          <w:sz w:val="20"/>
          <w:szCs w:val="20"/>
          <w:u w:val="single"/>
          <w:shd w:val="clear" w:color="auto" w:fill="FFFFFF"/>
        </w:rPr>
        <w:t>Objectives</w:t>
      </w:r>
    </w:p>
    <w:p w:rsidR="00EC25AF" w:rsidRPr="00EC25AF" w:rsidRDefault="00EC25AF" w:rsidP="00EC25AF">
      <w:pPr>
        <w:pStyle w:val="NoSpacing"/>
        <w:rPr>
          <w:rFonts w:ascii="Arial" w:hAnsi="Arial" w:cs="Arial"/>
          <w:sz w:val="20"/>
          <w:szCs w:val="20"/>
          <w:shd w:val="clear" w:color="auto" w:fill="FFFFFF"/>
        </w:rPr>
      </w:pPr>
      <w:r w:rsidRPr="00EC25AF">
        <w:rPr>
          <w:rFonts w:ascii="Arial" w:hAnsi="Arial" w:cs="Arial"/>
          <w:sz w:val="20"/>
          <w:szCs w:val="20"/>
          <w:shd w:val="clear" w:color="auto" w:fill="FFFFFF"/>
        </w:rPr>
        <w:t>RSE is a statutory subject and although parents can withdraw their child from the sex education element, we want to assure parents that our curriculum is taught in an age-appropriate manner and provides children with the time to ask questions in a safe environment and ultimately receive factual information, rather than hearing content second hand or via online platforms. In the 21st century children are exposed to so many of the incorrect messages about their bodies, relationships and expectations. The prevalence of sexual images in social and other media make it important that all young people have a place to discuss pressures, check facts, dispel myths and ultimately feel safe.</w:t>
      </w:r>
    </w:p>
    <w:p w:rsidR="00EC25AF" w:rsidRPr="00EC25AF" w:rsidRDefault="00EC25AF" w:rsidP="00EC25AF">
      <w:pPr>
        <w:pStyle w:val="NoSpacing"/>
        <w:rPr>
          <w:rFonts w:ascii="Arial" w:hAnsi="Arial" w:cs="Arial"/>
          <w:sz w:val="20"/>
          <w:szCs w:val="20"/>
          <w:shd w:val="clear" w:color="auto" w:fill="FFFFFF"/>
        </w:rPr>
      </w:pPr>
      <w:r w:rsidRPr="00EC25AF">
        <w:rPr>
          <w:rFonts w:ascii="Arial" w:hAnsi="Arial" w:cs="Arial"/>
          <w:sz w:val="20"/>
          <w:szCs w:val="20"/>
          <w:shd w:val="clear" w:color="auto" w:fill="FFFFFF"/>
        </w:rPr>
        <w:t>RSE is a carefully planned curriculum and is there to ensure our children can navigate the world around them safely.  An un-informed child is often a child left vulnerable and we want to empower our pupils here at Bredbury St Mark’s.</w:t>
      </w:r>
    </w:p>
    <w:p w:rsidR="00EC25AF" w:rsidRDefault="00EC25AF" w:rsidP="00EC25AF">
      <w:pPr>
        <w:pStyle w:val="NoSpacing"/>
        <w:rPr>
          <w:rFonts w:ascii="Arial" w:hAnsi="Arial" w:cs="Arial"/>
          <w:sz w:val="20"/>
          <w:szCs w:val="20"/>
          <w:shd w:val="clear" w:color="auto" w:fill="FFFFFF"/>
        </w:rPr>
      </w:pPr>
      <w:r w:rsidRPr="00EC25AF">
        <w:rPr>
          <w:rFonts w:ascii="Arial" w:hAnsi="Arial" w:cs="Arial"/>
          <w:sz w:val="20"/>
          <w:szCs w:val="20"/>
          <w:shd w:val="clear" w:color="auto" w:fill="FFFFFF"/>
        </w:rPr>
        <w:t>We believe that Relationships and Sex Education includes supporting young people in developing self-confidence in preparing them for the physical and emotional changes into adulthood.</w:t>
      </w:r>
    </w:p>
    <w:p w:rsidR="00EC25AF" w:rsidRPr="0076161C" w:rsidRDefault="00EC25AF" w:rsidP="000828BA">
      <w:pPr>
        <w:pStyle w:val="NoSpacing"/>
        <w:rPr>
          <w:rFonts w:ascii="Arial" w:eastAsia="Times New Roman" w:hAnsi="Arial" w:cs="Arial"/>
          <w:b/>
          <w:sz w:val="20"/>
          <w:szCs w:val="20"/>
          <w:u w:val="single"/>
          <w:bdr w:val="none" w:sz="0" w:space="0" w:color="auto" w:frame="1"/>
          <w:lang w:eastAsia="en-GB"/>
        </w:rPr>
      </w:pPr>
    </w:p>
    <w:p w:rsidR="00EC25AF" w:rsidRDefault="00EC25AF" w:rsidP="00EC25AF">
      <w:pPr>
        <w:pStyle w:val="NoSpacing"/>
        <w:rPr>
          <w:rFonts w:ascii="Arial" w:hAnsi="Arial" w:cs="Arial"/>
          <w:b/>
          <w:sz w:val="20"/>
          <w:szCs w:val="20"/>
          <w:u w:val="single"/>
        </w:rPr>
      </w:pPr>
      <w:r>
        <w:rPr>
          <w:rFonts w:ascii="Arial" w:hAnsi="Arial" w:cs="Arial"/>
          <w:b/>
          <w:sz w:val="20"/>
          <w:szCs w:val="20"/>
          <w:u w:val="single"/>
        </w:rPr>
        <w:t xml:space="preserve">Definition of Relationships Education </w:t>
      </w:r>
    </w:p>
    <w:p w:rsidR="00EC25AF" w:rsidRDefault="00EC25AF" w:rsidP="00EC25AF">
      <w:pPr>
        <w:pStyle w:val="NoSpacing"/>
        <w:rPr>
          <w:rFonts w:ascii="Arial" w:hAnsi="Arial" w:cs="Arial"/>
          <w:sz w:val="20"/>
          <w:szCs w:val="20"/>
        </w:rPr>
      </w:pPr>
      <w:r>
        <w:rPr>
          <w:rFonts w:ascii="Arial" w:hAnsi="Arial" w:cs="Arial"/>
          <w:sz w:val="20"/>
          <w:szCs w:val="20"/>
        </w:rPr>
        <w:t>The Department for Education (DfE) defines relationships education as:</w:t>
      </w:r>
    </w:p>
    <w:p w:rsidR="00EC25AF" w:rsidRDefault="00EC25AF" w:rsidP="00EC25AF">
      <w:pPr>
        <w:pStyle w:val="NoSpacing"/>
        <w:rPr>
          <w:rFonts w:ascii="Arial" w:hAnsi="Arial" w:cs="Arial"/>
          <w:i/>
          <w:sz w:val="20"/>
          <w:szCs w:val="20"/>
        </w:rPr>
      </w:pPr>
      <w:r>
        <w:rPr>
          <w:rFonts w:ascii="Arial" w:hAnsi="Arial" w:cs="Arial"/>
          <w:i/>
          <w:sz w:val="20"/>
          <w:szCs w:val="20"/>
        </w:rPr>
        <w:t>‘Teaching the fundamental building blocks and characteristics of positive relationships, with particular reference to friendships, family relationships and relationships with other peers and adults.’</w:t>
      </w:r>
    </w:p>
    <w:p w:rsidR="00EC25AF" w:rsidRDefault="00EC25AF" w:rsidP="00EC25AF">
      <w:pPr>
        <w:pStyle w:val="NoSpacing"/>
        <w:rPr>
          <w:rFonts w:ascii="Arial" w:hAnsi="Arial" w:cs="Arial"/>
          <w:i/>
          <w:sz w:val="20"/>
          <w:szCs w:val="20"/>
        </w:rPr>
      </w:pPr>
    </w:p>
    <w:p w:rsidR="00EC25AF" w:rsidRDefault="00EC25AF" w:rsidP="00EC25AF">
      <w:pPr>
        <w:pStyle w:val="NoSpacing"/>
        <w:rPr>
          <w:rFonts w:ascii="Arial" w:hAnsi="Arial" w:cs="Arial"/>
          <w:sz w:val="20"/>
          <w:szCs w:val="20"/>
        </w:rPr>
      </w:pPr>
      <w:r>
        <w:rPr>
          <w:rFonts w:ascii="Arial" w:hAnsi="Arial" w:cs="Arial"/>
          <w:sz w:val="20"/>
          <w:szCs w:val="20"/>
        </w:rPr>
        <w:t xml:space="preserve">Teaching about families requires sensitive and well-judged teaching based on knowledge of our children and their circumstances.  Families of many forms provide a nurturing environment for child.  (Families can include for example two parents, single parent families, LGBT+ parents, families headed by family members other than the child’s parents, adoptive parents, foster parents / carers amongst others).  Care needs to be taken to ensure that there is no stigmatism of children based on their home circumstances and needs, to reflect sensitively that some children may have a different structure of support around them e.g. Cared for Children or young carers. </w:t>
      </w:r>
    </w:p>
    <w:p w:rsidR="00870C84" w:rsidRPr="00892A1A" w:rsidRDefault="00870C84" w:rsidP="00EC25AF">
      <w:pPr>
        <w:pStyle w:val="NoSpacing"/>
        <w:rPr>
          <w:rFonts w:ascii="Arial" w:hAnsi="Arial" w:cs="Arial"/>
          <w:sz w:val="20"/>
          <w:szCs w:val="20"/>
        </w:rPr>
      </w:pPr>
    </w:p>
    <w:p w:rsidR="00EC25AF" w:rsidRDefault="00EC25AF" w:rsidP="00EC25AF">
      <w:pPr>
        <w:pStyle w:val="NoSpacing"/>
        <w:rPr>
          <w:rFonts w:ascii="Arial" w:hAnsi="Arial" w:cs="Arial"/>
          <w:b/>
          <w:sz w:val="20"/>
          <w:szCs w:val="20"/>
          <w:u w:val="single"/>
        </w:rPr>
      </w:pPr>
      <w:r w:rsidRPr="00EC25AF">
        <w:rPr>
          <w:rFonts w:ascii="Arial" w:hAnsi="Arial" w:cs="Arial"/>
          <w:b/>
          <w:sz w:val="20"/>
          <w:szCs w:val="20"/>
          <w:u w:val="single"/>
        </w:rPr>
        <w:t xml:space="preserve">Definition of </w:t>
      </w:r>
      <w:r>
        <w:rPr>
          <w:rFonts w:ascii="Arial" w:hAnsi="Arial" w:cs="Arial"/>
          <w:b/>
          <w:sz w:val="20"/>
          <w:szCs w:val="20"/>
          <w:u w:val="single"/>
        </w:rPr>
        <w:t>Sex</w:t>
      </w:r>
      <w:r w:rsidRPr="00EC25AF">
        <w:rPr>
          <w:rFonts w:ascii="Arial" w:hAnsi="Arial" w:cs="Arial"/>
          <w:b/>
          <w:sz w:val="20"/>
          <w:szCs w:val="20"/>
          <w:u w:val="single"/>
        </w:rPr>
        <w:t xml:space="preserve"> Education</w:t>
      </w:r>
    </w:p>
    <w:p w:rsidR="00EC25AF" w:rsidRPr="00EC25AF" w:rsidRDefault="00EC25AF" w:rsidP="00EC25AF">
      <w:pPr>
        <w:pStyle w:val="NoSpacing"/>
        <w:rPr>
          <w:rFonts w:ascii="Arial" w:hAnsi="Arial" w:cs="Arial"/>
          <w:sz w:val="20"/>
          <w:szCs w:val="20"/>
        </w:rPr>
      </w:pPr>
      <w:r w:rsidRPr="00EC25AF">
        <w:rPr>
          <w:rFonts w:ascii="Arial" w:hAnsi="Arial" w:cs="Arial"/>
          <w:sz w:val="20"/>
          <w:szCs w:val="20"/>
        </w:rPr>
        <w:t>The D</w:t>
      </w:r>
      <w:r>
        <w:rPr>
          <w:rFonts w:ascii="Arial" w:hAnsi="Arial" w:cs="Arial"/>
          <w:sz w:val="20"/>
          <w:szCs w:val="20"/>
        </w:rPr>
        <w:t>fE</w:t>
      </w:r>
      <w:r w:rsidRPr="00EC25AF">
        <w:rPr>
          <w:rFonts w:ascii="Arial" w:hAnsi="Arial" w:cs="Arial"/>
          <w:sz w:val="20"/>
          <w:szCs w:val="20"/>
        </w:rPr>
        <w:t xml:space="preserve"> continues to recommend that all primary schools should have a sex education programme tailored to the age and the physical and emotional maturity of the pupils…’</w:t>
      </w:r>
    </w:p>
    <w:p w:rsidR="00EC25AF" w:rsidRPr="00EC25AF" w:rsidRDefault="00EC25AF" w:rsidP="00EC25AF">
      <w:pPr>
        <w:pStyle w:val="NoSpacing"/>
        <w:rPr>
          <w:rFonts w:ascii="Arial" w:hAnsi="Arial" w:cs="Arial"/>
          <w:sz w:val="20"/>
          <w:szCs w:val="20"/>
        </w:rPr>
      </w:pPr>
      <w:r w:rsidRPr="00360953">
        <w:rPr>
          <w:rFonts w:ascii="Arial" w:hAnsi="Arial" w:cs="Arial"/>
          <w:sz w:val="20"/>
          <w:szCs w:val="20"/>
          <w:highlight w:val="cyan"/>
        </w:rPr>
        <w:t>Where a maintained primary school chooses to teach aspects of sex education (which go beyond the national curriculum for science), the school must set this out in the policy and should consult with parents on what is to be covered.</w:t>
      </w:r>
      <w:r w:rsidR="00360953" w:rsidRPr="00360953">
        <w:rPr>
          <w:rFonts w:ascii="Arial" w:hAnsi="Arial" w:cs="Arial"/>
          <w:sz w:val="20"/>
          <w:szCs w:val="20"/>
          <w:highlight w:val="cyan"/>
        </w:rPr>
        <w:t xml:space="preserve"> – do we need this if we are not a maintained primary school?</w:t>
      </w:r>
    </w:p>
    <w:p w:rsidR="00EC25AF" w:rsidRDefault="00EC25AF" w:rsidP="00EC25AF">
      <w:pPr>
        <w:pStyle w:val="NoSpacing"/>
        <w:rPr>
          <w:rFonts w:ascii="Arial" w:hAnsi="Arial" w:cs="Arial"/>
          <w:sz w:val="20"/>
          <w:szCs w:val="20"/>
        </w:rPr>
      </w:pPr>
      <w:r w:rsidRPr="00EC25AF">
        <w:rPr>
          <w:rFonts w:ascii="Arial" w:hAnsi="Arial" w:cs="Arial"/>
          <w:sz w:val="20"/>
          <w:szCs w:val="20"/>
        </w:rPr>
        <w:t xml:space="preserve">Although it is not statutory to deliver sex education outside of the science curriculum (which is statutory) at primary level, the DfE recommends that all primary schools should have a sex education programme in place. </w:t>
      </w:r>
    </w:p>
    <w:p w:rsidR="00EC25AF" w:rsidRPr="00EC25AF" w:rsidRDefault="00EC25AF" w:rsidP="00EC25AF">
      <w:pPr>
        <w:pStyle w:val="NoSpacing"/>
        <w:rPr>
          <w:rFonts w:ascii="Arial" w:hAnsi="Arial" w:cs="Arial"/>
          <w:sz w:val="20"/>
          <w:szCs w:val="20"/>
        </w:rPr>
      </w:pPr>
      <w:r w:rsidRPr="00EC25AF">
        <w:rPr>
          <w:rFonts w:ascii="Arial" w:hAnsi="Arial" w:cs="Arial"/>
          <w:sz w:val="20"/>
          <w:szCs w:val="20"/>
        </w:rPr>
        <w:t xml:space="preserve">At </w:t>
      </w:r>
      <w:r>
        <w:rPr>
          <w:rFonts w:ascii="Arial" w:hAnsi="Arial" w:cs="Arial"/>
          <w:sz w:val="20"/>
          <w:szCs w:val="20"/>
        </w:rPr>
        <w:t>Bredbury St Mark’s</w:t>
      </w:r>
      <w:r w:rsidRPr="00EC25AF">
        <w:rPr>
          <w:rFonts w:ascii="Arial" w:hAnsi="Arial" w:cs="Arial"/>
          <w:sz w:val="20"/>
          <w:szCs w:val="20"/>
        </w:rPr>
        <w:t xml:space="preserve">, we do teach pupils sex education beyond </w:t>
      </w:r>
      <w:r>
        <w:rPr>
          <w:rFonts w:ascii="Arial" w:hAnsi="Arial" w:cs="Arial"/>
          <w:sz w:val="20"/>
          <w:szCs w:val="20"/>
        </w:rPr>
        <w:t xml:space="preserve">what is required of the science </w:t>
      </w:r>
      <w:r w:rsidRPr="00EC25AF">
        <w:rPr>
          <w:rFonts w:ascii="Arial" w:hAnsi="Arial" w:cs="Arial"/>
          <w:sz w:val="20"/>
          <w:szCs w:val="20"/>
        </w:rPr>
        <w:t>curriculum – the content is tailored to the age, and physical and emotional maturity of pupils, and ensures that boys and girls are prepared for the changes that adolescence brings, drawing on knowledge of the human life cycle.</w:t>
      </w:r>
    </w:p>
    <w:p w:rsidR="00D7539C" w:rsidRDefault="00D7539C" w:rsidP="000828BA">
      <w:pPr>
        <w:pStyle w:val="NormalWeb"/>
        <w:shd w:val="clear" w:color="auto" w:fill="FFFFFF"/>
        <w:spacing w:before="0" w:beforeAutospacing="0" w:after="0" w:afterAutospacing="0"/>
        <w:contextualSpacing/>
        <w:rPr>
          <w:rFonts w:ascii="Arial" w:hAnsi="Arial" w:cs="Arial"/>
          <w:color w:val="5D2D70"/>
          <w:sz w:val="20"/>
          <w:szCs w:val="20"/>
        </w:rPr>
      </w:pPr>
    </w:p>
    <w:p w:rsidR="00E20FAC" w:rsidRPr="009B3E47" w:rsidRDefault="00E20FAC" w:rsidP="00E20FAC">
      <w:pPr>
        <w:pStyle w:val="NoSpacing"/>
        <w:rPr>
          <w:rFonts w:ascii="Arial" w:hAnsi="Arial" w:cs="Arial"/>
          <w:b/>
          <w:bCs/>
          <w:sz w:val="20"/>
          <w:szCs w:val="20"/>
          <w:u w:val="single"/>
          <w:lang w:eastAsia="en-GB"/>
        </w:rPr>
      </w:pPr>
      <w:r w:rsidRPr="009B3E47">
        <w:rPr>
          <w:rFonts w:ascii="Arial" w:hAnsi="Arial" w:cs="Arial"/>
          <w:b/>
          <w:bCs/>
          <w:sz w:val="20"/>
          <w:szCs w:val="20"/>
          <w:u w:val="single"/>
          <w:lang w:eastAsia="en-GB"/>
        </w:rPr>
        <w:t xml:space="preserve">Role of the Headteacher </w:t>
      </w:r>
    </w:p>
    <w:p w:rsidR="00E20FAC" w:rsidRPr="009B3E47" w:rsidRDefault="00E20FAC" w:rsidP="00E20FAC">
      <w:pPr>
        <w:pStyle w:val="NoSpacing"/>
        <w:numPr>
          <w:ilvl w:val="0"/>
          <w:numId w:val="19"/>
        </w:numPr>
        <w:rPr>
          <w:rFonts w:ascii="Arial" w:hAnsi="Arial" w:cs="Arial"/>
          <w:bCs/>
          <w:sz w:val="20"/>
          <w:szCs w:val="20"/>
          <w:lang w:eastAsia="en-GB"/>
        </w:rPr>
      </w:pPr>
      <w:r w:rsidRPr="009B3E47">
        <w:rPr>
          <w:rFonts w:ascii="Arial" w:hAnsi="Arial" w:cs="Arial"/>
          <w:bCs/>
          <w:sz w:val="20"/>
          <w:szCs w:val="20"/>
          <w:lang w:eastAsia="en-GB"/>
        </w:rPr>
        <w:t xml:space="preserve">Ensure that parents </w:t>
      </w:r>
      <w:r w:rsidR="00600AC0" w:rsidRPr="009B3E47">
        <w:rPr>
          <w:rFonts w:ascii="Arial" w:hAnsi="Arial" w:cs="Arial"/>
          <w:bCs/>
          <w:sz w:val="20"/>
          <w:szCs w:val="20"/>
          <w:lang w:eastAsia="en-GB"/>
        </w:rPr>
        <w:t xml:space="preserve">/ carers </w:t>
      </w:r>
      <w:r w:rsidRPr="009B3E47">
        <w:rPr>
          <w:rFonts w:ascii="Arial" w:hAnsi="Arial" w:cs="Arial"/>
          <w:bCs/>
          <w:sz w:val="20"/>
          <w:szCs w:val="20"/>
          <w:lang w:eastAsia="en-GB"/>
        </w:rPr>
        <w:t>and staff are informed about our RSE policy</w:t>
      </w:r>
    </w:p>
    <w:p w:rsidR="009B3E47" w:rsidRPr="009B3E47" w:rsidRDefault="009B3E47" w:rsidP="009B3E47">
      <w:pPr>
        <w:pStyle w:val="NoSpacing"/>
        <w:numPr>
          <w:ilvl w:val="0"/>
          <w:numId w:val="19"/>
        </w:numPr>
        <w:rPr>
          <w:rFonts w:ascii="Arial" w:hAnsi="Arial" w:cs="Arial"/>
          <w:bCs/>
          <w:sz w:val="20"/>
          <w:szCs w:val="20"/>
          <w:lang w:eastAsia="en-GB"/>
        </w:rPr>
      </w:pPr>
      <w:r w:rsidRPr="009B3E47">
        <w:rPr>
          <w:rFonts w:ascii="Arial" w:hAnsi="Arial" w:cs="Arial"/>
          <w:bCs/>
          <w:sz w:val="20"/>
          <w:szCs w:val="20"/>
          <w:lang w:eastAsia="en-GB"/>
        </w:rPr>
        <w:t>Ensure that the information provided for parents on subject content is clear and informative and contains details of their right to request that their children are withdrawn.</w:t>
      </w:r>
    </w:p>
    <w:p w:rsidR="009B3E47" w:rsidRPr="009B3E47" w:rsidRDefault="009B3E47" w:rsidP="00E20FAC">
      <w:pPr>
        <w:pStyle w:val="NoSpacing"/>
        <w:numPr>
          <w:ilvl w:val="0"/>
          <w:numId w:val="19"/>
        </w:numPr>
        <w:rPr>
          <w:rFonts w:ascii="Arial" w:hAnsi="Arial" w:cs="Arial"/>
          <w:bCs/>
          <w:sz w:val="20"/>
          <w:szCs w:val="20"/>
          <w:lang w:eastAsia="en-GB"/>
        </w:rPr>
      </w:pPr>
      <w:r w:rsidRPr="009B3E47">
        <w:rPr>
          <w:rFonts w:ascii="Arial" w:hAnsi="Arial" w:cs="Arial"/>
          <w:bCs/>
          <w:sz w:val="20"/>
          <w:szCs w:val="20"/>
          <w:lang w:eastAsia="en-GB"/>
        </w:rPr>
        <w:t xml:space="preserve">To maintain a written record when a parent / carer has chosen to withdraw their child </w:t>
      </w:r>
      <w:r w:rsidR="001D0971">
        <w:rPr>
          <w:rFonts w:ascii="Arial" w:hAnsi="Arial" w:cs="Arial"/>
          <w:bCs/>
          <w:sz w:val="20"/>
          <w:szCs w:val="20"/>
          <w:lang w:eastAsia="en-GB"/>
        </w:rPr>
        <w:t xml:space="preserve">(see below for further detail regarding the right to withdraw children from the sex education element) </w:t>
      </w:r>
    </w:p>
    <w:p w:rsidR="00E20FAC" w:rsidRPr="009B3E47" w:rsidRDefault="00F30FB0" w:rsidP="00E20FAC">
      <w:pPr>
        <w:pStyle w:val="NoSpacing"/>
        <w:numPr>
          <w:ilvl w:val="0"/>
          <w:numId w:val="19"/>
        </w:numPr>
        <w:rPr>
          <w:rFonts w:ascii="Arial" w:hAnsi="Arial" w:cs="Arial"/>
          <w:bCs/>
          <w:sz w:val="20"/>
          <w:szCs w:val="20"/>
          <w:lang w:eastAsia="en-GB"/>
        </w:rPr>
      </w:pPr>
      <w:r w:rsidRPr="00F876AE">
        <w:rPr>
          <w:rFonts w:ascii="Arial" w:hAnsi="Arial" w:cs="Arial"/>
          <w:bCs/>
          <w:sz w:val="20"/>
          <w:szCs w:val="20"/>
          <w:lang w:eastAsia="en-GB"/>
        </w:rPr>
        <w:t>Ensure</w:t>
      </w:r>
      <w:r>
        <w:rPr>
          <w:rFonts w:ascii="Arial" w:hAnsi="Arial" w:cs="Arial"/>
          <w:bCs/>
          <w:sz w:val="20"/>
          <w:szCs w:val="20"/>
          <w:lang w:eastAsia="en-GB"/>
        </w:rPr>
        <w:t xml:space="preserve"> t</w:t>
      </w:r>
      <w:r w:rsidR="00E20FAC" w:rsidRPr="009B3E47">
        <w:rPr>
          <w:rFonts w:ascii="Arial" w:hAnsi="Arial" w:cs="Arial"/>
          <w:bCs/>
          <w:sz w:val="20"/>
          <w:szCs w:val="20"/>
          <w:lang w:eastAsia="en-GB"/>
        </w:rPr>
        <w:t>he policy is implemented effective</w:t>
      </w:r>
      <w:r w:rsidR="00600AC0" w:rsidRPr="009B3E47">
        <w:rPr>
          <w:rFonts w:ascii="Arial" w:hAnsi="Arial" w:cs="Arial"/>
          <w:bCs/>
          <w:sz w:val="20"/>
          <w:szCs w:val="20"/>
          <w:lang w:eastAsia="en-GB"/>
        </w:rPr>
        <w:t>ly</w:t>
      </w:r>
    </w:p>
    <w:p w:rsidR="009B3E47" w:rsidRPr="009B3E47" w:rsidRDefault="00E20FAC" w:rsidP="009B3E47">
      <w:pPr>
        <w:pStyle w:val="NoSpacing"/>
        <w:numPr>
          <w:ilvl w:val="0"/>
          <w:numId w:val="15"/>
        </w:numPr>
        <w:rPr>
          <w:rFonts w:ascii="Arial" w:hAnsi="Arial" w:cs="Arial"/>
          <w:bCs/>
          <w:sz w:val="20"/>
          <w:szCs w:val="20"/>
          <w:lang w:eastAsia="en-GB"/>
        </w:rPr>
      </w:pPr>
      <w:r w:rsidRPr="00E20FAC">
        <w:rPr>
          <w:rFonts w:ascii="Arial" w:hAnsi="Arial" w:cs="Arial"/>
          <w:bCs/>
          <w:sz w:val="20"/>
          <w:szCs w:val="20"/>
          <w:lang w:eastAsia="en-GB"/>
        </w:rPr>
        <w:t>Ensure that members of staff are given sufficient training, so that they can teach effectively and handle any di</w:t>
      </w:r>
      <w:r w:rsidR="00600AC0">
        <w:rPr>
          <w:rFonts w:ascii="Arial" w:hAnsi="Arial" w:cs="Arial"/>
          <w:bCs/>
          <w:sz w:val="20"/>
          <w:szCs w:val="20"/>
          <w:lang w:eastAsia="en-GB"/>
        </w:rPr>
        <w:t xml:space="preserve">fficult </w:t>
      </w:r>
      <w:r w:rsidR="00600AC0" w:rsidRPr="009B3E47">
        <w:rPr>
          <w:rFonts w:ascii="Arial" w:hAnsi="Arial" w:cs="Arial"/>
          <w:bCs/>
          <w:sz w:val="20"/>
          <w:szCs w:val="20"/>
          <w:lang w:eastAsia="en-GB"/>
        </w:rPr>
        <w:t>issues with sensitivit</w:t>
      </w:r>
      <w:r w:rsidR="009B3E47" w:rsidRPr="009B3E47">
        <w:rPr>
          <w:rFonts w:ascii="Arial" w:hAnsi="Arial" w:cs="Arial"/>
          <w:bCs/>
          <w:sz w:val="20"/>
          <w:szCs w:val="20"/>
          <w:lang w:eastAsia="en-GB"/>
        </w:rPr>
        <w:t xml:space="preserve">y </w:t>
      </w:r>
    </w:p>
    <w:p w:rsidR="00E20FAC" w:rsidRPr="009B3E47" w:rsidRDefault="009B3E47" w:rsidP="009B3E47">
      <w:pPr>
        <w:pStyle w:val="NoSpacing"/>
        <w:numPr>
          <w:ilvl w:val="0"/>
          <w:numId w:val="15"/>
        </w:numPr>
        <w:rPr>
          <w:rFonts w:ascii="Arial" w:hAnsi="Arial" w:cs="Arial"/>
          <w:bCs/>
          <w:sz w:val="20"/>
          <w:szCs w:val="20"/>
          <w:lang w:eastAsia="en-GB"/>
        </w:rPr>
      </w:pPr>
      <w:r w:rsidRPr="009B3E47">
        <w:rPr>
          <w:rFonts w:ascii="Arial" w:hAnsi="Arial" w:cs="Arial"/>
          <w:bCs/>
          <w:sz w:val="20"/>
          <w:szCs w:val="20"/>
          <w:lang w:eastAsia="en-GB"/>
        </w:rPr>
        <w:t>Ensure subjects are resourced, staffed, and timetabled in a way that ensures that the school can fulfil its legal obligations</w:t>
      </w:r>
    </w:p>
    <w:p w:rsidR="009B3E47" w:rsidRDefault="009927C7" w:rsidP="00697E98">
      <w:pPr>
        <w:pStyle w:val="NoSpacing"/>
        <w:numPr>
          <w:ilvl w:val="0"/>
          <w:numId w:val="19"/>
        </w:numPr>
        <w:rPr>
          <w:rFonts w:ascii="Arial" w:hAnsi="Arial" w:cs="Arial"/>
          <w:bCs/>
          <w:sz w:val="20"/>
          <w:szCs w:val="20"/>
          <w:lang w:eastAsia="en-GB"/>
        </w:rPr>
      </w:pPr>
      <w:r>
        <w:rPr>
          <w:rFonts w:ascii="Arial" w:hAnsi="Arial" w:cs="Arial"/>
          <w:bCs/>
          <w:sz w:val="20"/>
          <w:szCs w:val="20"/>
          <w:lang w:eastAsia="en-GB"/>
        </w:rPr>
        <w:t>Monitor the</w:t>
      </w:r>
      <w:r w:rsidR="00E20FAC" w:rsidRPr="00442454">
        <w:rPr>
          <w:rFonts w:ascii="Arial" w:hAnsi="Arial" w:cs="Arial"/>
          <w:bCs/>
          <w:sz w:val="20"/>
          <w:szCs w:val="20"/>
          <w:lang w:eastAsia="en-GB"/>
        </w:rPr>
        <w:t xml:space="preserve"> polic</w:t>
      </w:r>
      <w:r w:rsidR="00442454" w:rsidRPr="00442454">
        <w:rPr>
          <w:rFonts w:ascii="Arial" w:hAnsi="Arial" w:cs="Arial"/>
          <w:bCs/>
          <w:sz w:val="20"/>
          <w:szCs w:val="20"/>
          <w:lang w:eastAsia="en-GB"/>
        </w:rPr>
        <w:t>y on a regular basis and report</w:t>
      </w:r>
      <w:r w:rsidR="00E20FAC" w:rsidRPr="00442454">
        <w:rPr>
          <w:rFonts w:ascii="Arial" w:hAnsi="Arial" w:cs="Arial"/>
          <w:bCs/>
          <w:sz w:val="20"/>
          <w:szCs w:val="20"/>
          <w:lang w:eastAsia="en-GB"/>
        </w:rPr>
        <w:t xml:space="preserve"> to governors on </w:t>
      </w:r>
      <w:r w:rsidR="00442454" w:rsidRPr="00442454">
        <w:rPr>
          <w:rFonts w:ascii="Arial" w:hAnsi="Arial" w:cs="Arial"/>
          <w:bCs/>
          <w:sz w:val="20"/>
          <w:szCs w:val="20"/>
          <w:lang w:eastAsia="en-GB"/>
        </w:rPr>
        <w:t>the</w:t>
      </w:r>
      <w:r w:rsidR="00E20FAC" w:rsidRPr="00442454">
        <w:rPr>
          <w:rFonts w:ascii="Arial" w:hAnsi="Arial" w:cs="Arial"/>
          <w:bCs/>
          <w:sz w:val="20"/>
          <w:szCs w:val="20"/>
          <w:lang w:eastAsia="en-GB"/>
        </w:rPr>
        <w:t xml:space="preserve"> effectiveness </w:t>
      </w:r>
      <w:r>
        <w:rPr>
          <w:rFonts w:ascii="Arial" w:hAnsi="Arial" w:cs="Arial"/>
          <w:bCs/>
          <w:sz w:val="20"/>
          <w:szCs w:val="20"/>
          <w:lang w:eastAsia="en-GB"/>
        </w:rPr>
        <w:t>of the policy</w:t>
      </w:r>
    </w:p>
    <w:p w:rsidR="00442454" w:rsidRPr="00442454" w:rsidRDefault="00442454" w:rsidP="00442454">
      <w:pPr>
        <w:pStyle w:val="NoSpacing"/>
        <w:ind w:left="720"/>
        <w:rPr>
          <w:rFonts w:ascii="Arial" w:hAnsi="Arial" w:cs="Arial"/>
          <w:bCs/>
          <w:sz w:val="20"/>
          <w:szCs w:val="20"/>
          <w:lang w:eastAsia="en-GB"/>
        </w:rPr>
      </w:pPr>
    </w:p>
    <w:p w:rsidR="009B3E47" w:rsidRPr="000A065B" w:rsidRDefault="009B3E47" w:rsidP="009B3E47">
      <w:pPr>
        <w:pStyle w:val="NoSpacing"/>
        <w:rPr>
          <w:rFonts w:ascii="Arial" w:hAnsi="Arial" w:cs="Arial"/>
          <w:b/>
          <w:bCs/>
          <w:sz w:val="20"/>
          <w:szCs w:val="20"/>
          <w:u w:val="single"/>
          <w:lang w:eastAsia="en-GB"/>
        </w:rPr>
      </w:pPr>
      <w:r w:rsidRPr="000A065B">
        <w:rPr>
          <w:rFonts w:ascii="Arial" w:hAnsi="Arial" w:cs="Arial"/>
          <w:b/>
          <w:bCs/>
          <w:sz w:val="20"/>
          <w:szCs w:val="20"/>
          <w:u w:val="single"/>
          <w:lang w:eastAsia="en-GB"/>
        </w:rPr>
        <w:t>Role of Subject Lead</w:t>
      </w:r>
    </w:p>
    <w:p w:rsidR="000A065B" w:rsidRPr="000A065B" w:rsidRDefault="000A065B" w:rsidP="000A065B">
      <w:pPr>
        <w:pStyle w:val="NoSpacing"/>
        <w:numPr>
          <w:ilvl w:val="0"/>
          <w:numId w:val="19"/>
        </w:numPr>
        <w:rPr>
          <w:rFonts w:ascii="Arial" w:hAnsi="Arial" w:cs="Arial"/>
          <w:bCs/>
          <w:sz w:val="20"/>
          <w:szCs w:val="20"/>
          <w:lang w:eastAsia="en-GB"/>
        </w:rPr>
      </w:pPr>
      <w:r w:rsidRPr="000A065B">
        <w:rPr>
          <w:rFonts w:ascii="Arial" w:hAnsi="Arial" w:cs="Arial"/>
          <w:bCs/>
          <w:sz w:val="20"/>
          <w:szCs w:val="20"/>
          <w:lang w:eastAsia="en-GB"/>
        </w:rPr>
        <w:t>Oversee</w:t>
      </w:r>
      <w:r>
        <w:rPr>
          <w:rFonts w:ascii="Arial" w:hAnsi="Arial" w:cs="Arial"/>
          <w:bCs/>
          <w:sz w:val="20"/>
          <w:szCs w:val="20"/>
          <w:lang w:eastAsia="en-GB"/>
        </w:rPr>
        <w:t xml:space="preserve"> the delivery of the subjects</w:t>
      </w:r>
    </w:p>
    <w:p w:rsidR="000A065B" w:rsidRPr="000A065B" w:rsidRDefault="000A065B" w:rsidP="000A065B">
      <w:pPr>
        <w:pStyle w:val="NoSpacing"/>
        <w:numPr>
          <w:ilvl w:val="0"/>
          <w:numId w:val="19"/>
        </w:numPr>
        <w:rPr>
          <w:rFonts w:ascii="Arial" w:hAnsi="Arial" w:cs="Arial"/>
          <w:bCs/>
          <w:sz w:val="20"/>
          <w:szCs w:val="20"/>
          <w:lang w:eastAsia="en-GB"/>
        </w:rPr>
      </w:pPr>
      <w:r w:rsidRPr="000A065B">
        <w:rPr>
          <w:rFonts w:ascii="Arial" w:hAnsi="Arial" w:cs="Arial"/>
          <w:bCs/>
          <w:sz w:val="20"/>
          <w:szCs w:val="20"/>
          <w:lang w:eastAsia="en-GB"/>
        </w:rPr>
        <w:lastRenderedPageBreak/>
        <w:t>Ensur</w:t>
      </w:r>
      <w:r>
        <w:rPr>
          <w:rFonts w:ascii="Arial" w:hAnsi="Arial" w:cs="Arial"/>
          <w:bCs/>
          <w:sz w:val="20"/>
          <w:szCs w:val="20"/>
          <w:lang w:eastAsia="en-GB"/>
        </w:rPr>
        <w:t>e</w:t>
      </w:r>
      <w:r w:rsidRPr="000A065B">
        <w:rPr>
          <w:rFonts w:ascii="Arial" w:hAnsi="Arial" w:cs="Arial"/>
          <w:bCs/>
          <w:sz w:val="20"/>
          <w:szCs w:val="20"/>
          <w:lang w:eastAsia="en-GB"/>
        </w:rPr>
        <w:t xml:space="preserve"> the subjects are age-appropriate and high-quality.</w:t>
      </w:r>
    </w:p>
    <w:p w:rsidR="000A065B" w:rsidRPr="000A065B" w:rsidRDefault="000A065B" w:rsidP="000A065B">
      <w:pPr>
        <w:pStyle w:val="NoSpacing"/>
        <w:numPr>
          <w:ilvl w:val="0"/>
          <w:numId w:val="19"/>
        </w:numPr>
        <w:rPr>
          <w:rFonts w:ascii="Arial" w:hAnsi="Arial" w:cs="Arial"/>
          <w:bCs/>
          <w:sz w:val="20"/>
          <w:szCs w:val="20"/>
          <w:lang w:eastAsia="en-GB"/>
        </w:rPr>
      </w:pPr>
      <w:r>
        <w:rPr>
          <w:rFonts w:ascii="Arial" w:hAnsi="Arial" w:cs="Arial"/>
          <w:bCs/>
          <w:sz w:val="20"/>
          <w:szCs w:val="20"/>
          <w:lang w:eastAsia="en-GB"/>
        </w:rPr>
        <w:t>Ensure</w:t>
      </w:r>
      <w:r w:rsidRPr="000A065B">
        <w:rPr>
          <w:rFonts w:ascii="Arial" w:hAnsi="Arial" w:cs="Arial"/>
          <w:bCs/>
          <w:sz w:val="20"/>
          <w:szCs w:val="20"/>
          <w:lang w:eastAsia="en-GB"/>
        </w:rPr>
        <w:t xml:space="preserve"> teachers are provided with adequate resources to support teaching of the subjects.</w:t>
      </w:r>
    </w:p>
    <w:p w:rsidR="000A065B" w:rsidRPr="000A065B" w:rsidRDefault="000A065B" w:rsidP="00697E98">
      <w:pPr>
        <w:pStyle w:val="NoSpacing"/>
        <w:numPr>
          <w:ilvl w:val="0"/>
          <w:numId w:val="19"/>
        </w:numPr>
        <w:rPr>
          <w:rFonts w:ascii="Arial" w:hAnsi="Arial" w:cs="Arial"/>
          <w:bCs/>
          <w:sz w:val="20"/>
          <w:szCs w:val="20"/>
          <w:lang w:eastAsia="en-GB"/>
        </w:rPr>
      </w:pPr>
      <w:r>
        <w:rPr>
          <w:rFonts w:ascii="Arial" w:hAnsi="Arial" w:cs="Arial"/>
          <w:bCs/>
          <w:sz w:val="20"/>
          <w:szCs w:val="20"/>
          <w:lang w:eastAsia="en-GB"/>
        </w:rPr>
        <w:t>Ensure</w:t>
      </w:r>
      <w:r w:rsidRPr="000A065B">
        <w:rPr>
          <w:rFonts w:ascii="Arial" w:hAnsi="Arial" w:cs="Arial"/>
          <w:bCs/>
          <w:sz w:val="20"/>
          <w:szCs w:val="20"/>
          <w:lang w:eastAsia="en-GB"/>
        </w:rPr>
        <w:t xml:space="preserve"> the school meets its statutory requirements in relation to the relationships, sex and health c</w:t>
      </w:r>
      <w:r>
        <w:rPr>
          <w:rFonts w:ascii="Arial" w:hAnsi="Arial" w:cs="Arial"/>
          <w:bCs/>
          <w:sz w:val="20"/>
          <w:szCs w:val="20"/>
          <w:lang w:eastAsia="en-GB"/>
        </w:rPr>
        <w:t>urriculum</w:t>
      </w:r>
    </w:p>
    <w:p w:rsidR="000A065B" w:rsidRPr="000A065B" w:rsidRDefault="000A065B" w:rsidP="000A065B">
      <w:pPr>
        <w:pStyle w:val="NoSpacing"/>
        <w:numPr>
          <w:ilvl w:val="0"/>
          <w:numId w:val="19"/>
        </w:numPr>
        <w:rPr>
          <w:rFonts w:ascii="Arial" w:hAnsi="Arial" w:cs="Arial"/>
          <w:bCs/>
          <w:sz w:val="20"/>
          <w:szCs w:val="20"/>
          <w:lang w:eastAsia="en-GB"/>
        </w:rPr>
      </w:pPr>
      <w:r>
        <w:rPr>
          <w:rFonts w:ascii="Arial" w:hAnsi="Arial" w:cs="Arial"/>
          <w:bCs/>
          <w:sz w:val="20"/>
          <w:szCs w:val="20"/>
          <w:lang w:eastAsia="en-GB"/>
        </w:rPr>
        <w:t>Ensure</w:t>
      </w:r>
      <w:r w:rsidRPr="000A065B">
        <w:rPr>
          <w:rFonts w:ascii="Arial" w:hAnsi="Arial" w:cs="Arial"/>
          <w:bCs/>
          <w:sz w:val="20"/>
          <w:szCs w:val="20"/>
          <w:lang w:eastAsia="en-GB"/>
        </w:rPr>
        <w:t xml:space="preserve"> the relationships, sex and health curriculum is inclusiv</w:t>
      </w:r>
      <w:r>
        <w:rPr>
          <w:rFonts w:ascii="Arial" w:hAnsi="Arial" w:cs="Arial"/>
          <w:bCs/>
          <w:sz w:val="20"/>
          <w:szCs w:val="20"/>
          <w:lang w:eastAsia="en-GB"/>
        </w:rPr>
        <w:t>e and accessible for all pupils</w:t>
      </w:r>
    </w:p>
    <w:p w:rsidR="000A065B" w:rsidRPr="000A065B" w:rsidRDefault="000A065B" w:rsidP="000A065B">
      <w:pPr>
        <w:pStyle w:val="NoSpacing"/>
        <w:numPr>
          <w:ilvl w:val="0"/>
          <w:numId w:val="19"/>
        </w:numPr>
        <w:rPr>
          <w:rFonts w:ascii="Arial" w:hAnsi="Arial" w:cs="Arial"/>
          <w:bCs/>
          <w:sz w:val="20"/>
          <w:szCs w:val="20"/>
          <w:lang w:eastAsia="en-GB"/>
        </w:rPr>
      </w:pPr>
      <w:r>
        <w:rPr>
          <w:rFonts w:ascii="Arial" w:hAnsi="Arial" w:cs="Arial"/>
          <w:bCs/>
          <w:sz w:val="20"/>
          <w:szCs w:val="20"/>
          <w:lang w:eastAsia="en-GB"/>
        </w:rPr>
        <w:t>Work with other subject lead</w:t>
      </w:r>
      <w:r w:rsidRPr="000A065B">
        <w:rPr>
          <w:rFonts w:ascii="Arial" w:hAnsi="Arial" w:cs="Arial"/>
          <w:bCs/>
          <w:sz w:val="20"/>
          <w:szCs w:val="20"/>
          <w:lang w:eastAsia="en-GB"/>
        </w:rPr>
        <w:t xml:space="preserve">s to ensure the relationships, sex and </w:t>
      </w:r>
      <w:r>
        <w:rPr>
          <w:rFonts w:ascii="Arial" w:hAnsi="Arial" w:cs="Arial"/>
          <w:bCs/>
          <w:sz w:val="20"/>
          <w:szCs w:val="20"/>
          <w:lang w:eastAsia="en-GB"/>
        </w:rPr>
        <w:t xml:space="preserve">health curriculum complements, </w:t>
      </w:r>
      <w:r w:rsidRPr="000A065B">
        <w:rPr>
          <w:rFonts w:ascii="Arial" w:hAnsi="Arial" w:cs="Arial"/>
          <w:bCs/>
          <w:sz w:val="20"/>
          <w:szCs w:val="20"/>
          <w:lang w:eastAsia="en-GB"/>
        </w:rPr>
        <w:t>but does not duplicate, the content cov</w:t>
      </w:r>
      <w:r>
        <w:rPr>
          <w:rFonts w:ascii="Arial" w:hAnsi="Arial" w:cs="Arial"/>
          <w:bCs/>
          <w:sz w:val="20"/>
          <w:szCs w:val="20"/>
          <w:lang w:eastAsia="en-GB"/>
        </w:rPr>
        <w:t>ered in the national curriculum</w:t>
      </w:r>
    </w:p>
    <w:p w:rsidR="007A7E26" w:rsidRDefault="000A065B" w:rsidP="000A065B">
      <w:pPr>
        <w:pStyle w:val="NoSpacing"/>
        <w:numPr>
          <w:ilvl w:val="0"/>
          <w:numId w:val="19"/>
        </w:numPr>
        <w:rPr>
          <w:rFonts w:ascii="Arial" w:hAnsi="Arial" w:cs="Arial"/>
          <w:bCs/>
          <w:sz w:val="20"/>
          <w:szCs w:val="20"/>
          <w:lang w:eastAsia="en-GB"/>
        </w:rPr>
      </w:pPr>
      <w:r w:rsidRPr="000A065B">
        <w:rPr>
          <w:rFonts w:ascii="Arial" w:hAnsi="Arial" w:cs="Arial"/>
          <w:bCs/>
          <w:sz w:val="20"/>
          <w:szCs w:val="20"/>
          <w:lang w:eastAsia="en-GB"/>
        </w:rPr>
        <w:t>Monitor and evaluat</w:t>
      </w:r>
      <w:r>
        <w:rPr>
          <w:rFonts w:ascii="Arial" w:hAnsi="Arial" w:cs="Arial"/>
          <w:bCs/>
          <w:sz w:val="20"/>
          <w:szCs w:val="20"/>
          <w:lang w:eastAsia="en-GB"/>
        </w:rPr>
        <w:t>e</w:t>
      </w:r>
      <w:r w:rsidRPr="000A065B">
        <w:rPr>
          <w:rFonts w:ascii="Arial" w:hAnsi="Arial" w:cs="Arial"/>
          <w:bCs/>
          <w:sz w:val="20"/>
          <w:szCs w:val="20"/>
          <w:lang w:eastAsia="en-GB"/>
        </w:rPr>
        <w:t xml:space="preserve"> the effectiveness of the subjects and provi</w:t>
      </w:r>
      <w:r>
        <w:rPr>
          <w:rFonts w:ascii="Arial" w:hAnsi="Arial" w:cs="Arial"/>
          <w:bCs/>
          <w:sz w:val="20"/>
          <w:szCs w:val="20"/>
          <w:lang w:eastAsia="en-GB"/>
        </w:rPr>
        <w:t>de reports to the headteacher</w:t>
      </w:r>
      <w:r w:rsidR="009455B1">
        <w:rPr>
          <w:rFonts w:ascii="Arial" w:hAnsi="Arial" w:cs="Arial"/>
          <w:bCs/>
          <w:sz w:val="20"/>
          <w:szCs w:val="20"/>
          <w:lang w:eastAsia="en-GB"/>
        </w:rPr>
        <w:t>.  Monitoring will be completed through a combination of:</w:t>
      </w:r>
    </w:p>
    <w:p w:rsidR="009455B1" w:rsidRPr="009455B1" w:rsidRDefault="009455B1" w:rsidP="009455B1">
      <w:pPr>
        <w:pStyle w:val="NoSpacing"/>
        <w:numPr>
          <w:ilvl w:val="0"/>
          <w:numId w:val="20"/>
        </w:numPr>
        <w:rPr>
          <w:rFonts w:ascii="Arial" w:hAnsi="Arial" w:cs="Arial"/>
          <w:bCs/>
          <w:sz w:val="20"/>
          <w:szCs w:val="20"/>
          <w:lang w:eastAsia="en-GB"/>
        </w:rPr>
      </w:pPr>
      <w:r w:rsidRPr="009455B1">
        <w:rPr>
          <w:rFonts w:ascii="Arial" w:hAnsi="Arial" w:cs="Arial"/>
          <w:bCs/>
          <w:sz w:val="20"/>
          <w:szCs w:val="20"/>
          <w:lang w:eastAsia="en-GB"/>
        </w:rPr>
        <w:t>Lesson observations</w:t>
      </w:r>
    </w:p>
    <w:p w:rsidR="009455B1" w:rsidRPr="009455B1" w:rsidRDefault="009455B1" w:rsidP="009455B1">
      <w:pPr>
        <w:pStyle w:val="NoSpacing"/>
        <w:numPr>
          <w:ilvl w:val="0"/>
          <w:numId w:val="20"/>
        </w:numPr>
        <w:rPr>
          <w:rFonts w:ascii="Arial" w:hAnsi="Arial" w:cs="Arial"/>
          <w:bCs/>
          <w:sz w:val="20"/>
          <w:szCs w:val="20"/>
          <w:lang w:eastAsia="en-GB"/>
        </w:rPr>
      </w:pPr>
      <w:r w:rsidRPr="009455B1">
        <w:rPr>
          <w:rFonts w:ascii="Arial" w:hAnsi="Arial" w:cs="Arial"/>
          <w:bCs/>
          <w:sz w:val="20"/>
          <w:szCs w:val="20"/>
          <w:lang w:eastAsia="en-GB"/>
        </w:rPr>
        <w:t>Learning walks</w:t>
      </w:r>
    </w:p>
    <w:p w:rsidR="009455B1" w:rsidRPr="009455B1" w:rsidRDefault="009455B1" w:rsidP="009455B1">
      <w:pPr>
        <w:pStyle w:val="NoSpacing"/>
        <w:numPr>
          <w:ilvl w:val="0"/>
          <w:numId w:val="20"/>
        </w:numPr>
        <w:rPr>
          <w:rFonts w:ascii="Arial" w:hAnsi="Arial" w:cs="Arial"/>
          <w:bCs/>
          <w:sz w:val="20"/>
          <w:szCs w:val="20"/>
          <w:lang w:eastAsia="en-GB"/>
        </w:rPr>
      </w:pPr>
      <w:r w:rsidRPr="009455B1">
        <w:rPr>
          <w:rFonts w:ascii="Arial" w:hAnsi="Arial" w:cs="Arial"/>
          <w:bCs/>
          <w:sz w:val="20"/>
          <w:szCs w:val="20"/>
          <w:lang w:eastAsia="en-GB"/>
        </w:rPr>
        <w:t>Pupil voice</w:t>
      </w:r>
    </w:p>
    <w:p w:rsidR="009455B1" w:rsidRPr="009455B1" w:rsidRDefault="009455B1" w:rsidP="009455B1">
      <w:pPr>
        <w:pStyle w:val="NoSpacing"/>
        <w:numPr>
          <w:ilvl w:val="0"/>
          <w:numId w:val="20"/>
        </w:numPr>
        <w:rPr>
          <w:rFonts w:ascii="Arial" w:hAnsi="Arial" w:cs="Arial"/>
          <w:bCs/>
          <w:sz w:val="20"/>
          <w:szCs w:val="20"/>
          <w:lang w:eastAsia="en-GB"/>
        </w:rPr>
      </w:pPr>
      <w:r w:rsidRPr="009455B1">
        <w:rPr>
          <w:rFonts w:ascii="Arial" w:hAnsi="Arial" w:cs="Arial"/>
          <w:bCs/>
          <w:sz w:val="20"/>
          <w:szCs w:val="20"/>
          <w:lang w:eastAsia="en-GB"/>
        </w:rPr>
        <w:t>Book looks</w:t>
      </w:r>
    </w:p>
    <w:p w:rsidR="009B3E47" w:rsidRPr="000A065B" w:rsidRDefault="009B3E47" w:rsidP="007A7E26">
      <w:pPr>
        <w:pStyle w:val="NoSpacing"/>
        <w:rPr>
          <w:rFonts w:ascii="Arial" w:hAnsi="Arial" w:cs="Arial"/>
          <w:bCs/>
          <w:sz w:val="20"/>
          <w:szCs w:val="20"/>
          <w:lang w:eastAsia="en-GB"/>
        </w:rPr>
      </w:pPr>
    </w:p>
    <w:p w:rsidR="009B3E47" w:rsidRPr="000A065B" w:rsidRDefault="000A065B" w:rsidP="009B3E47">
      <w:pPr>
        <w:pStyle w:val="NoSpacing"/>
        <w:rPr>
          <w:rFonts w:ascii="Arial" w:hAnsi="Arial" w:cs="Arial"/>
          <w:bCs/>
          <w:sz w:val="20"/>
          <w:szCs w:val="20"/>
          <w:lang w:eastAsia="en-GB"/>
        </w:rPr>
      </w:pPr>
      <w:r w:rsidRPr="000A065B">
        <w:rPr>
          <w:rFonts w:ascii="Arial" w:hAnsi="Arial" w:cs="Arial"/>
          <w:b/>
          <w:bCs/>
          <w:sz w:val="20"/>
          <w:szCs w:val="20"/>
          <w:u w:val="single"/>
          <w:lang w:eastAsia="en-GB"/>
        </w:rPr>
        <w:t>Role of the</w:t>
      </w:r>
      <w:r w:rsidR="007A7E26" w:rsidRPr="000A065B">
        <w:rPr>
          <w:rFonts w:ascii="Arial" w:hAnsi="Arial" w:cs="Arial"/>
          <w:b/>
          <w:bCs/>
          <w:sz w:val="20"/>
          <w:szCs w:val="20"/>
          <w:u w:val="single"/>
          <w:lang w:eastAsia="en-GB"/>
        </w:rPr>
        <w:t xml:space="preserve"> </w:t>
      </w:r>
      <w:r w:rsidRPr="000A065B">
        <w:rPr>
          <w:rFonts w:ascii="Arial" w:hAnsi="Arial" w:cs="Arial"/>
          <w:b/>
          <w:bCs/>
          <w:sz w:val="20"/>
          <w:szCs w:val="20"/>
          <w:u w:val="single"/>
          <w:lang w:eastAsia="en-GB"/>
        </w:rPr>
        <w:t>Governing Board</w:t>
      </w:r>
      <w:r w:rsidR="007A7E26" w:rsidRPr="000A065B">
        <w:rPr>
          <w:rFonts w:ascii="Arial" w:hAnsi="Arial" w:cs="Arial"/>
          <w:b/>
          <w:bCs/>
          <w:sz w:val="20"/>
          <w:szCs w:val="20"/>
          <w:u w:val="single"/>
          <w:lang w:eastAsia="en-GB"/>
        </w:rPr>
        <w:t xml:space="preserve"> </w:t>
      </w:r>
    </w:p>
    <w:p w:rsidR="000A065B" w:rsidRPr="000A065B" w:rsidRDefault="000A065B" w:rsidP="000A065B">
      <w:pPr>
        <w:pStyle w:val="NoSpacing"/>
        <w:numPr>
          <w:ilvl w:val="0"/>
          <w:numId w:val="15"/>
        </w:numPr>
        <w:rPr>
          <w:rFonts w:ascii="Arial" w:hAnsi="Arial" w:cs="Arial"/>
          <w:bCs/>
          <w:sz w:val="20"/>
          <w:szCs w:val="20"/>
          <w:lang w:eastAsia="en-GB"/>
        </w:rPr>
      </w:pPr>
      <w:r w:rsidRPr="000A065B">
        <w:rPr>
          <w:rFonts w:ascii="Arial" w:hAnsi="Arial" w:cs="Arial"/>
          <w:bCs/>
          <w:sz w:val="20"/>
          <w:szCs w:val="20"/>
          <w:lang w:eastAsia="en-GB"/>
        </w:rPr>
        <w:t>Monitor progress with the aim that a</w:t>
      </w:r>
      <w:r w:rsidR="007A7E26" w:rsidRPr="000A065B">
        <w:rPr>
          <w:rFonts w:ascii="Arial" w:hAnsi="Arial" w:cs="Arial"/>
          <w:bCs/>
          <w:sz w:val="20"/>
          <w:szCs w:val="20"/>
          <w:lang w:eastAsia="en-GB"/>
        </w:rPr>
        <w:t xml:space="preserve">ll </w:t>
      </w:r>
      <w:r w:rsidRPr="000A065B">
        <w:rPr>
          <w:rFonts w:ascii="Arial" w:hAnsi="Arial" w:cs="Arial"/>
          <w:bCs/>
          <w:sz w:val="20"/>
          <w:szCs w:val="20"/>
          <w:lang w:eastAsia="en-GB"/>
        </w:rPr>
        <w:t>children</w:t>
      </w:r>
      <w:r w:rsidR="007A7E26" w:rsidRPr="000A065B">
        <w:rPr>
          <w:rFonts w:ascii="Arial" w:hAnsi="Arial" w:cs="Arial"/>
          <w:bCs/>
          <w:sz w:val="20"/>
          <w:szCs w:val="20"/>
          <w:lang w:eastAsia="en-GB"/>
        </w:rPr>
        <w:t xml:space="preserve"> </w:t>
      </w:r>
      <w:r w:rsidRPr="000A065B">
        <w:rPr>
          <w:rFonts w:ascii="Arial" w:hAnsi="Arial" w:cs="Arial"/>
          <w:bCs/>
          <w:sz w:val="20"/>
          <w:szCs w:val="20"/>
          <w:lang w:eastAsia="en-GB"/>
        </w:rPr>
        <w:t xml:space="preserve">will </w:t>
      </w:r>
      <w:r w:rsidR="007A7E26" w:rsidRPr="000A065B">
        <w:rPr>
          <w:rFonts w:ascii="Arial" w:hAnsi="Arial" w:cs="Arial"/>
          <w:bCs/>
          <w:sz w:val="20"/>
          <w:szCs w:val="20"/>
          <w:lang w:eastAsia="en-GB"/>
        </w:rPr>
        <w:t>make progress in achieving th</w:t>
      </w:r>
      <w:r w:rsidR="00600AC0" w:rsidRPr="000A065B">
        <w:rPr>
          <w:rFonts w:ascii="Arial" w:hAnsi="Arial" w:cs="Arial"/>
          <w:bCs/>
          <w:sz w:val="20"/>
          <w:szCs w:val="20"/>
          <w:lang w:eastAsia="en-GB"/>
        </w:rPr>
        <w:t>e expected educational outcomes</w:t>
      </w:r>
    </w:p>
    <w:p w:rsidR="007A7E26" w:rsidRPr="000A065B" w:rsidRDefault="000A065B" w:rsidP="000A065B">
      <w:pPr>
        <w:pStyle w:val="NoSpacing"/>
        <w:numPr>
          <w:ilvl w:val="0"/>
          <w:numId w:val="15"/>
        </w:numPr>
        <w:rPr>
          <w:rFonts w:ascii="Arial" w:hAnsi="Arial" w:cs="Arial"/>
          <w:bCs/>
          <w:sz w:val="20"/>
          <w:szCs w:val="20"/>
          <w:lang w:eastAsia="en-GB"/>
        </w:rPr>
      </w:pPr>
      <w:r w:rsidRPr="000A065B">
        <w:rPr>
          <w:rFonts w:ascii="Arial" w:hAnsi="Arial" w:cs="Arial"/>
          <w:bCs/>
          <w:sz w:val="20"/>
          <w:szCs w:val="20"/>
          <w:lang w:eastAsia="en-GB"/>
        </w:rPr>
        <w:t>Ensure t</w:t>
      </w:r>
      <w:r w:rsidR="007A7E26" w:rsidRPr="000A065B">
        <w:rPr>
          <w:rFonts w:ascii="Arial" w:hAnsi="Arial" w:cs="Arial"/>
          <w:bCs/>
          <w:sz w:val="20"/>
          <w:szCs w:val="20"/>
          <w:lang w:eastAsia="en-GB"/>
        </w:rPr>
        <w:t>he curriculum is well led, effectively managed and well planned</w:t>
      </w:r>
    </w:p>
    <w:p w:rsidR="007A7E26" w:rsidRPr="000A065B" w:rsidRDefault="000A065B" w:rsidP="00697E98">
      <w:pPr>
        <w:pStyle w:val="NoSpacing"/>
        <w:numPr>
          <w:ilvl w:val="0"/>
          <w:numId w:val="15"/>
        </w:numPr>
        <w:rPr>
          <w:rFonts w:ascii="Arial" w:hAnsi="Arial" w:cs="Arial"/>
          <w:bCs/>
          <w:sz w:val="20"/>
          <w:szCs w:val="20"/>
          <w:lang w:eastAsia="en-GB"/>
        </w:rPr>
      </w:pPr>
      <w:r w:rsidRPr="000A065B">
        <w:rPr>
          <w:rFonts w:ascii="Arial" w:hAnsi="Arial" w:cs="Arial"/>
          <w:bCs/>
          <w:sz w:val="20"/>
          <w:szCs w:val="20"/>
          <w:lang w:eastAsia="en-GB"/>
        </w:rPr>
        <w:t>Ensure t</w:t>
      </w:r>
      <w:r w:rsidR="007A7E26" w:rsidRPr="000A065B">
        <w:rPr>
          <w:rFonts w:ascii="Arial" w:hAnsi="Arial" w:cs="Arial"/>
          <w:bCs/>
          <w:sz w:val="20"/>
          <w:szCs w:val="20"/>
          <w:lang w:eastAsia="en-GB"/>
        </w:rPr>
        <w:t xml:space="preserve">here is evaluation of the quality of provision through regular and effective </w:t>
      </w:r>
      <w:r>
        <w:rPr>
          <w:rFonts w:ascii="Arial" w:hAnsi="Arial" w:cs="Arial"/>
          <w:bCs/>
          <w:sz w:val="20"/>
          <w:szCs w:val="20"/>
          <w:lang w:eastAsia="en-GB"/>
        </w:rPr>
        <w:t>self-evaluation</w:t>
      </w:r>
    </w:p>
    <w:p w:rsidR="007A7E26" w:rsidRPr="000A065B" w:rsidRDefault="000A065B" w:rsidP="00697E98">
      <w:pPr>
        <w:pStyle w:val="NoSpacing"/>
        <w:numPr>
          <w:ilvl w:val="0"/>
          <w:numId w:val="15"/>
        </w:numPr>
        <w:rPr>
          <w:rFonts w:ascii="Arial" w:hAnsi="Arial" w:cs="Arial"/>
          <w:bCs/>
          <w:sz w:val="20"/>
          <w:szCs w:val="20"/>
          <w:lang w:eastAsia="en-GB"/>
        </w:rPr>
      </w:pPr>
      <w:r w:rsidRPr="000A065B">
        <w:rPr>
          <w:rFonts w:ascii="Arial" w:hAnsi="Arial" w:cs="Arial"/>
          <w:bCs/>
          <w:sz w:val="20"/>
          <w:szCs w:val="20"/>
          <w:lang w:eastAsia="en-GB"/>
        </w:rPr>
        <w:t>Ensure t</w:t>
      </w:r>
      <w:r w:rsidR="007A7E26" w:rsidRPr="000A065B">
        <w:rPr>
          <w:rFonts w:ascii="Arial" w:hAnsi="Arial" w:cs="Arial"/>
          <w:bCs/>
          <w:sz w:val="20"/>
          <w:szCs w:val="20"/>
          <w:lang w:eastAsia="en-GB"/>
        </w:rPr>
        <w:t>eaching is delivered in ways that are acc</w:t>
      </w:r>
      <w:r w:rsidRPr="000A065B">
        <w:rPr>
          <w:rFonts w:ascii="Arial" w:hAnsi="Arial" w:cs="Arial"/>
          <w:bCs/>
          <w:sz w:val="20"/>
          <w:szCs w:val="20"/>
          <w:lang w:eastAsia="en-GB"/>
        </w:rPr>
        <w:t>essible to all pupils with SEND</w:t>
      </w:r>
    </w:p>
    <w:p w:rsidR="007A7E26" w:rsidRPr="000A065B" w:rsidRDefault="000A065B" w:rsidP="00697E98">
      <w:pPr>
        <w:pStyle w:val="NoSpacing"/>
        <w:numPr>
          <w:ilvl w:val="0"/>
          <w:numId w:val="15"/>
        </w:numPr>
        <w:rPr>
          <w:rFonts w:ascii="Arial" w:hAnsi="Arial" w:cs="Arial"/>
          <w:bCs/>
          <w:sz w:val="20"/>
          <w:szCs w:val="20"/>
          <w:lang w:eastAsia="en-GB"/>
        </w:rPr>
      </w:pPr>
      <w:r w:rsidRPr="000A065B">
        <w:rPr>
          <w:rFonts w:ascii="Arial" w:hAnsi="Arial" w:cs="Arial"/>
          <w:bCs/>
          <w:sz w:val="20"/>
          <w:szCs w:val="20"/>
          <w:lang w:eastAsia="en-GB"/>
        </w:rPr>
        <w:t>Ensure c</w:t>
      </w:r>
      <w:r w:rsidR="007A7E26" w:rsidRPr="000A065B">
        <w:rPr>
          <w:rFonts w:ascii="Arial" w:hAnsi="Arial" w:cs="Arial"/>
          <w:bCs/>
          <w:sz w:val="20"/>
          <w:szCs w:val="20"/>
          <w:lang w:eastAsia="en-GB"/>
        </w:rPr>
        <w:t xml:space="preserve">lear information </w:t>
      </w:r>
      <w:r w:rsidRPr="000A065B">
        <w:rPr>
          <w:rFonts w:ascii="Arial" w:hAnsi="Arial" w:cs="Arial"/>
          <w:bCs/>
          <w:sz w:val="20"/>
          <w:szCs w:val="20"/>
          <w:lang w:eastAsia="en-GB"/>
        </w:rPr>
        <w:t xml:space="preserve">is provided </w:t>
      </w:r>
      <w:r w:rsidR="007A7E26" w:rsidRPr="000A065B">
        <w:rPr>
          <w:rFonts w:ascii="Arial" w:hAnsi="Arial" w:cs="Arial"/>
          <w:bCs/>
          <w:sz w:val="20"/>
          <w:szCs w:val="20"/>
          <w:lang w:eastAsia="en-GB"/>
        </w:rPr>
        <w:t xml:space="preserve">for parents </w:t>
      </w:r>
      <w:r w:rsidRPr="000A065B">
        <w:rPr>
          <w:rFonts w:ascii="Arial" w:hAnsi="Arial" w:cs="Arial"/>
          <w:bCs/>
          <w:sz w:val="20"/>
          <w:szCs w:val="20"/>
          <w:lang w:eastAsia="en-GB"/>
        </w:rPr>
        <w:t xml:space="preserve">/ carers </w:t>
      </w:r>
      <w:r w:rsidR="007A7E26" w:rsidRPr="000A065B">
        <w:rPr>
          <w:rFonts w:ascii="Arial" w:hAnsi="Arial" w:cs="Arial"/>
          <w:bCs/>
          <w:sz w:val="20"/>
          <w:szCs w:val="20"/>
          <w:lang w:eastAsia="en-GB"/>
        </w:rPr>
        <w:t xml:space="preserve">on subject content </w:t>
      </w:r>
      <w:r w:rsidRPr="000A065B">
        <w:rPr>
          <w:rFonts w:ascii="Arial" w:hAnsi="Arial" w:cs="Arial"/>
          <w:bCs/>
          <w:sz w:val="20"/>
          <w:szCs w:val="20"/>
          <w:lang w:eastAsia="en-GB"/>
        </w:rPr>
        <w:t>and their right</w:t>
      </w:r>
      <w:r w:rsidR="007A7E26" w:rsidRPr="000A065B">
        <w:rPr>
          <w:rFonts w:ascii="Arial" w:hAnsi="Arial" w:cs="Arial"/>
          <w:bCs/>
          <w:sz w:val="20"/>
          <w:szCs w:val="20"/>
          <w:lang w:eastAsia="en-GB"/>
        </w:rPr>
        <w:t xml:space="preserve"> to request that their children are withdrawn</w:t>
      </w:r>
    </w:p>
    <w:p w:rsidR="007A7E26" w:rsidRDefault="000A065B" w:rsidP="00697E98">
      <w:pPr>
        <w:pStyle w:val="NoSpacing"/>
        <w:numPr>
          <w:ilvl w:val="0"/>
          <w:numId w:val="15"/>
        </w:numPr>
        <w:rPr>
          <w:rFonts w:ascii="Arial" w:hAnsi="Arial" w:cs="Arial"/>
          <w:bCs/>
          <w:sz w:val="20"/>
          <w:szCs w:val="20"/>
          <w:lang w:eastAsia="en-GB"/>
        </w:rPr>
      </w:pPr>
      <w:r w:rsidRPr="000A065B">
        <w:rPr>
          <w:rFonts w:ascii="Arial" w:hAnsi="Arial" w:cs="Arial"/>
          <w:bCs/>
          <w:sz w:val="20"/>
          <w:szCs w:val="20"/>
          <w:lang w:eastAsia="en-GB"/>
        </w:rPr>
        <w:t>Ensure s</w:t>
      </w:r>
      <w:r w:rsidR="007A7E26" w:rsidRPr="000A065B">
        <w:rPr>
          <w:rFonts w:ascii="Arial" w:hAnsi="Arial" w:cs="Arial"/>
          <w:bCs/>
          <w:sz w:val="20"/>
          <w:szCs w:val="20"/>
          <w:lang w:eastAsia="en-GB"/>
        </w:rPr>
        <w:t>ubjects are resourced, staffed, and timetabled in a way that ensures that the school can fulfil its legal obligations</w:t>
      </w:r>
    </w:p>
    <w:p w:rsidR="00467CE0" w:rsidRDefault="00467CE0" w:rsidP="00467CE0">
      <w:pPr>
        <w:pStyle w:val="NoSpacing"/>
        <w:rPr>
          <w:rFonts w:ascii="Arial" w:hAnsi="Arial" w:cs="Arial"/>
          <w:bCs/>
          <w:sz w:val="20"/>
          <w:szCs w:val="20"/>
          <w:lang w:eastAsia="en-GB"/>
        </w:rPr>
      </w:pPr>
    </w:p>
    <w:p w:rsidR="00467CE0" w:rsidRDefault="00467CE0" w:rsidP="00467CE0">
      <w:pPr>
        <w:pStyle w:val="NoSpacing"/>
        <w:rPr>
          <w:rFonts w:ascii="Arial" w:hAnsi="Arial" w:cs="Arial"/>
          <w:b/>
          <w:bCs/>
          <w:sz w:val="20"/>
          <w:szCs w:val="20"/>
          <w:u w:val="single"/>
          <w:lang w:eastAsia="en-GB"/>
        </w:rPr>
      </w:pPr>
      <w:r w:rsidRPr="00467CE0">
        <w:rPr>
          <w:rFonts w:ascii="Arial" w:hAnsi="Arial" w:cs="Arial"/>
          <w:b/>
          <w:bCs/>
          <w:sz w:val="20"/>
          <w:szCs w:val="20"/>
          <w:u w:val="single"/>
          <w:lang w:eastAsia="en-GB"/>
        </w:rPr>
        <w:t xml:space="preserve">Organisation of the Curriculum </w:t>
      </w:r>
    </w:p>
    <w:p w:rsidR="0002210C" w:rsidRPr="0002210C" w:rsidRDefault="0002210C" w:rsidP="0002210C">
      <w:pPr>
        <w:pStyle w:val="NoSpacing"/>
        <w:rPr>
          <w:rFonts w:ascii="Arial" w:hAnsi="Arial" w:cs="Arial"/>
          <w:bCs/>
          <w:color w:val="FF0000"/>
          <w:sz w:val="20"/>
          <w:szCs w:val="20"/>
          <w:lang w:eastAsia="en-GB"/>
        </w:rPr>
      </w:pPr>
      <w:r w:rsidRPr="0002210C">
        <w:rPr>
          <w:rFonts w:ascii="Arial" w:hAnsi="Arial" w:cs="Arial"/>
          <w:bCs/>
          <w:sz w:val="20"/>
          <w:szCs w:val="20"/>
          <w:lang w:eastAsia="en-GB"/>
        </w:rPr>
        <w:t xml:space="preserve">RSE will be delivered as part of the school’s PSHE curriculum which has been organised in line with the statutory requirements outlined in the ‘Relationships, Education, Relationships and Sex Education (RSE) and Health Education’ guidance. </w:t>
      </w:r>
      <w:hyperlink r:id="rId8" w:history="1">
        <w:r w:rsidRPr="00FD19D3">
          <w:rPr>
            <w:rStyle w:val="Hyperlink"/>
            <w:rFonts w:ascii="Arial" w:hAnsi="Arial" w:cs="Arial"/>
            <w:bCs/>
            <w:sz w:val="20"/>
            <w:szCs w:val="20"/>
            <w:lang w:eastAsia="en-GB"/>
          </w:rPr>
          <w:t>https://www.gov.uk/government/publications/relationships-education-relationships-and-sex-education-rse-and-health-education</w:t>
        </w:r>
      </w:hyperlink>
      <w:r>
        <w:rPr>
          <w:rFonts w:ascii="Arial" w:hAnsi="Arial" w:cs="Arial"/>
          <w:bCs/>
          <w:color w:val="FF0000"/>
          <w:sz w:val="20"/>
          <w:szCs w:val="20"/>
          <w:lang w:eastAsia="en-GB"/>
        </w:rPr>
        <w:t xml:space="preserve">  </w:t>
      </w:r>
    </w:p>
    <w:p w:rsidR="0002210C" w:rsidRPr="001B1918" w:rsidRDefault="0002210C" w:rsidP="0002210C">
      <w:pPr>
        <w:pStyle w:val="NoSpacing"/>
        <w:rPr>
          <w:rFonts w:ascii="Arial" w:hAnsi="Arial" w:cs="Arial"/>
          <w:bCs/>
          <w:sz w:val="20"/>
          <w:szCs w:val="20"/>
          <w:lang w:eastAsia="en-GB"/>
        </w:rPr>
      </w:pPr>
      <w:r w:rsidRPr="001B1918">
        <w:rPr>
          <w:rFonts w:ascii="Arial" w:hAnsi="Arial" w:cs="Arial"/>
          <w:bCs/>
          <w:sz w:val="20"/>
          <w:szCs w:val="20"/>
          <w:lang w:eastAsia="en-GB"/>
        </w:rPr>
        <w:t xml:space="preserve">At </w:t>
      </w:r>
      <w:r w:rsidR="001B1918" w:rsidRPr="001B1918">
        <w:rPr>
          <w:rFonts w:ascii="Arial" w:hAnsi="Arial" w:cs="Arial"/>
          <w:bCs/>
          <w:sz w:val="20"/>
          <w:szCs w:val="20"/>
          <w:lang w:eastAsia="en-GB"/>
        </w:rPr>
        <w:t>Bredbury St Mark’s</w:t>
      </w:r>
      <w:r w:rsidRPr="001B1918">
        <w:rPr>
          <w:rFonts w:ascii="Arial" w:hAnsi="Arial" w:cs="Arial"/>
          <w:bCs/>
          <w:sz w:val="20"/>
          <w:szCs w:val="20"/>
          <w:lang w:eastAsia="en-GB"/>
        </w:rPr>
        <w:t>, we have the flexibility to deliver the content in a way that is age and development</w:t>
      </w:r>
      <w:r w:rsidR="001B1918" w:rsidRPr="001B1918">
        <w:rPr>
          <w:rFonts w:ascii="Arial" w:hAnsi="Arial" w:cs="Arial"/>
          <w:bCs/>
          <w:sz w:val="20"/>
          <w:szCs w:val="20"/>
          <w:lang w:eastAsia="en-GB"/>
        </w:rPr>
        <w:t xml:space="preserve">ally </w:t>
      </w:r>
      <w:r w:rsidRPr="001B1918">
        <w:rPr>
          <w:rFonts w:ascii="Arial" w:hAnsi="Arial" w:cs="Arial"/>
          <w:bCs/>
          <w:sz w:val="20"/>
          <w:szCs w:val="20"/>
          <w:lang w:eastAsia="en-GB"/>
        </w:rPr>
        <w:t xml:space="preserve">appropriate and sensitive to the needs and religious background of all our </w:t>
      </w:r>
      <w:r w:rsidR="001B1918" w:rsidRPr="001B1918">
        <w:rPr>
          <w:rFonts w:ascii="Arial" w:hAnsi="Arial" w:cs="Arial"/>
          <w:bCs/>
          <w:sz w:val="20"/>
          <w:szCs w:val="20"/>
          <w:lang w:eastAsia="en-GB"/>
        </w:rPr>
        <w:t>children</w:t>
      </w:r>
      <w:r w:rsidRPr="001B1918">
        <w:rPr>
          <w:rFonts w:ascii="Arial" w:hAnsi="Arial" w:cs="Arial"/>
          <w:bCs/>
          <w:sz w:val="20"/>
          <w:szCs w:val="20"/>
          <w:lang w:eastAsia="en-GB"/>
        </w:rPr>
        <w:t>.</w:t>
      </w:r>
    </w:p>
    <w:p w:rsidR="0002210C" w:rsidRPr="001B1918" w:rsidRDefault="001B1918" w:rsidP="0002210C">
      <w:pPr>
        <w:pStyle w:val="NoSpacing"/>
        <w:rPr>
          <w:rFonts w:ascii="Arial" w:hAnsi="Arial" w:cs="Arial"/>
          <w:bCs/>
          <w:sz w:val="20"/>
          <w:szCs w:val="20"/>
          <w:lang w:eastAsia="en-GB"/>
        </w:rPr>
      </w:pPr>
      <w:r w:rsidRPr="001B1918">
        <w:rPr>
          <w:rFonts w:ascii="Arial" w:hAnsi="Arial" w:cs="Arial"/>
          <w:bCs/>
          <w:sz w:val="20"/>
          <w:szCs w:val="20"/>
          <w:lang w:eastAsia="en-GB"/>
        </w:rPr>
        <w:t xml:space="preserve">When teaching children </w:t>
      </w:r>
      <w:r w:rsidR="0002210C" w:rsidRPr="001B1918">
        <w:rPr>
          <w:rFonts w:ascii="Arial" w:hAnsi="Arial" w:cs="Arial"/>
          <w:bCs/>
          <w:sz w:val="20"/>
          <w:szCs w:val="20"/>
          <w:lang w:eastAsia="en-GB"/>
        </w:rPr>
        <w:t>about LGBT</w:t>
      </w:r>
      <w:r w:rsidRPr="001B1918">
        <w:rPr>
          <w:rFonts w:ascii="Arial" w:hAnsi="Arial" w:cs="Arial"/>
          <w:bCs/>
          <w:sz w:val="20"/>
          <w:szCs w:val="20"/>
          <w:lang w:eastAsia="en-GB"/>
        </w:rPr>
        <w:t>+</w:t>
      </w:r>
      <w:r w:rsidR="0002210C" w:rsidRPr="001B1918">
        <w:rPr>
          <w:rFonts w:ascii="Arial" w:hAnsi="Arial" w:cs="Arial"/>
          <w:bCs/>
          <w:sz w:val="20"/>
          <w:szCs w:val="20"/>
          <w:lang w:eastAsia="en-GB"/>
        </w:rPr>
        <w:t>, we will ensure that this content is fully integrated into the relationships, sex and health curriculum, rather than delivered as a standalone unit or lesson.</w:t>
      </w:r>
    </w:p>
    <w:p w:rsidR="0002210C" w:rsidRPr="002B335E" w:rsidRDefault="0002210C" w:rsidP="001B1918">
      <w:pPr>
        <w:pStyle w:val="NoSpacing"/>
        <w:numPr>
          <w:ilvl w:val="0"/>
          <w:numId w:val="27"/>
        </w:numPr>
        <w:rPr>
          <w:rFonts w:ascii="Arial" w:hAnsi="Arial" w:cs="Arial"/>
          <w:bCs/>
          <w:sz w:val="20"/>
          <w:szCs w:val="20"/>
          <w:lang w:eastAsia="en-GB"/>
        </w:rPr>
      </w:pPr>
      <w:r w:rsidRPr="001B1918">
        <w:rPr>
          <w:rFonts w:ascii="Arial" w:hAnsi="Arial" w:cs="Arial"/>
          <w:bCs/>
          <w:sz w:val="20"/>
          <w:szCs w:val="20"/>
          <w:lang w:eastAsia="en-GB"/>
        </w:rPr>
        <w:t xml:space="preserve">All teachers will have responsibility for planning </w:t>
      </w:r>
      <w:r w:rsidRPr="002B335E">
        <w:rPr>
          <w:rFonts w:ascii="Arial" w:hAnsi="Arial" w:cs="Arial"/>
          <w:bCs/>
          <w:sz w:val="20"/>
          <w:szCs w:val="20"/>
          <w:lang w:eastAsia="en-GB"/>
        </w:rPr>
        <w:t>and delivering R</w:t>
      </w:r>
      <w:r w:rsidR="001B1918" w:rsidRPr="002B335E">
        <w:rPr>
          <w:rFonts w:ascii="Arial" w:hAnsi="Arial" w:cs="Arial"/>
          <w:bCs/>
          <w:sz w:val="20"/>
          <w:szCs w:val="20"/>
          <w:lang w:eastAsia="en-GB"/>
        </w:rPr>
        <w:t>SE from the PSHE scheme of work</w:t>
      </w:r>
      <w:r w:rsidR="002B335E" w:rsidRPr="002B335E">
        <w:rPr>
          <w:rFonts w:ascii="Arial" w:hAnsi="Arial" w:cs="Arial"/>
          <w:bCs/>
          <w:sz w:val="20"/>
          <w:szCs w:val="20"/>
          <w:lang w:eastAsia="en-GB"/>
        </w:rPr>
        <w:t xml:space="preserve"> and additional content</w:t>
      </w:r>
    </w:p>
    <w:p w:rsidR="0002210C" w:rsidRPr="002B335E" w:rsidRDefault="0002210C" w:rsidP="001B1918">
      <w:pPr>
        <w:pStyle w:val="NoSpacing"/>
        <w:numPr>
          <w:ilvl w:val="0"/>
          <w:numId w:val="27"/>
        </w:numPr>
        <w:rPr>
          <w:rFonts w:ascii="Arial" w:hAnsi="Arial" w:cs="Arial"/>
          <w:bCs/>
          <w:sz w:val="20"/>
          <w:szCs w:val="20"/>
          <w:lang w:eastAsia="en-GB"/>
        </w:rPr>
      </w:pPr>
      <w:r w:rsidRPr="002B335E">
        <w:rPr>
          <w:rFonts w:ascii="Arial" w:hAnsi="Arial" w:cs="Arial"/>
          <w:bCs/>
          <w:sz w:val="20"/>
          <w:szCs w:val="20"/>
          <w:lang w:eastAsia="en-GB"/>
        </w:rPr>
        <w:t>Everyone involved in the teaching of RS</w:t>
      </w:r>
      <w:r w:rsidR="001B1918" w:rsidRPr="002B335E">
        <w:rPr>
          <w:rFonts w:ascii="Arial" w:hAnsi="Arial" w:cs="Arial"/>
          <w:bCs/>
          <w:sz w:val="20"/>
          <w:szCs w:val="20"/>
          <w:lang w:eastAsia="en-GB"/>
        </w:rPr>
        <w:t>E will follow the school policy</w:t>
      </w:r>
    </w:p>
    <w:p w:rsidR="0002210C" w:rsidRDefault="0002210C" w:rsidP="001B1918">
      <w:pPr>
        <w:pStyle w:val="NoSpacing"/>
        <w:numPr>
          <w:ilvl w:val="0"/>
          <w:numId w:val="27"/>
        </w:numPr>
        <w:rPr>
          <w:rFonts w:ascii="Arial" w:hAnsi="Arial" w:cs="Arial"/>
          <w:bCs/>
          <w:sz w:val="20"/>
          <w:szCs w:val="20"/>
          <w:lang w:eastAsia="en-GB"/>
        </w:rPr>
      </w:pPr>
      <w:r w:rsidRPr="002B335E">
        <w:rPr>
          <w:rFonts w:ascii="Arial" w:hAnsi="Arial" w:cs="Arial"/>
          <w:bCs/>
          <w:sz w:val="20"/>
          <w:szCs w:val="20"/>
          <w:lang w:eastAsia="en-GB"/>
        </w:rPr>
        <w:t>A balanced and non-judgmental approach will be taken</w:t>
      </w:r>
      <w:r w:rsidRPr="004E7A21">
        <w:rPr>
          <w:rFonts w:ascii="Arial" w:hAnsi="Arial" w:cs="Arial"/>
          <w:bCs/>
          <w:sz w:val="20"/>
          <w:szCs w:val="20"/>
          <w:lang w:eastAsia="en-GB"/>
        </w:rPr>
        <w:t>, and the personal beliefs</w:t>
      </w:r>
      <w:r w:rsidR="001B1918" w:rsidRPr="004E7A21">
        <w:rPr>
          <w:rFonts w:ascii="Arial" w:hAnsi="Arial" w:cs="Arial"/>
          <w:bCs/>
          <w:sz w:val="20"/>
          <w:szCs w:val="20"/>
          <w:lang w:eastAsia="en-GB"/>
        </w:rPr>
        <w:t>’</w:t>
      </w:r>
      <w:r w:rsidRPr="004E7A21">
        <w:rPr>
          <w:rFonts w:ascii="Arial" w:hAnsi="Arial" w:cs="Arial"/>
          <w:bCs/>
          <w:sz w:val="20"/>
          <w:szCs w:val="20"/>
          <w:lang w:eastAsia="en-GB"/>
        </w:rPr>
        <w:t xml:space="preserve"> and attitudes</w:t>
      </w:r>
      <w:r w:rsidR="001B1918" w:rsidRPr="004E7A21">
        <w:rPr>
          <w:rFonts w:ascii="Arial" w:hAnsi="Arial" w:cs="Arial"/>
          <w:bCs/>
          <w:sz w:val="20"/>
          <w:szCs w:val="20"/>
          <w:lang w:eastAsia="en-GB"/>
        </w:rPr>
        <w:t>’</w:t>
      </w:r>
      <w:r w:rsidRPr="004E7A21">
        <w:rPr>
          <w:rFonts w:ascii="Arial" w:hAnsi="Arial" w:cs="Arial"/>
          <w:bCs/>
          <w:sz w:val="20"/>
          <w:szCs w:val="20"/>
          <w:lang w:eastAsia="en-GB"/>
        </w:rPr>
        <w:t xml:space="preserve"> of teachers will not </w:t>
      </w:r>
      <w:r w:rsidR="001B1918" w:rsidRPr="004E7A21">
        <w:rPr>
          <w:rFonts w:ascii="Arial" w:hAnsi="Arial" w:cs="Arial"/>
          <w:bCs/>
          <w:sz w:val="20"/>
          <w:szCs w:val="20"/>
          <w:lang w:eastAsia="en-GB"/>
        </w:rPr>
        <w:t>influence the teaching of RSE</w:t>
      </w:r>
    </w:p>
    <w:p w:rsidR="00D936BB" w:rsidRPr="004E7A21" w:rsidRDefault="00D936BB" w:rsidP="00D936BB">
      <w:pPr>
        <w:pStyle w:val="NoSpacing"/>
        <w:ind w:left="720"/>
        <w:rPr>
          <w:rFonts w:ascii="Arial" w:hAnsi="Arial" w:cs="Arial"/>
          <w:bCs/>
          <w:sz w:val="20"/>
          <w:szCs w:val="20"/>
          <w:lang w:eastAsia="en-GB"/>
        </w:rPr>
      </w:pPr>
    </w:p>
    <w:p w:rsidR="0002210C" w:rsidRPr="004E7A21" w:rsidRDefault="0002210C" w:rsidP="0002210C">
      <w:pPr>
        <w:pStyle w:val="NoSpacing"/>
        <w:rPr>
          <w:rFonts w:ascii="Arial" w:hAnsi="Arial" w:cs="Arial"/>
          <w:bCs/>
          <w:sz w:val="20"/>
          <w:szCs w:val="20"/>
          <w:lang w:eastAsia="en-GB"/>
        </w:rPr>
      </w:pPr>
      <w:r w:rsidRPr="004E7A21">
        <w:rPr>
          <w:rFonts w:ascii="Arial" w:hAnsi="Arial" w:cs="Arial"/>
          <w:bCs/>
          <w:sz w:val="20"/>
          <w:szCs w:val="20"/>
          <w:lang w:eastAsia="en-GB"/>
        </w:rPr>
        <w:t xml:space="preserve">At </w:t>
      </w:r>
      <w:r w:rsidR="001B1918" w:rsidRPr="004E7A21">
        <w:rPr>
          <w:rFonts w:ascii="Arial" w:hAnsi="Arial" w:cs="Arial"/>
          <w:bCs/>
          <w:sz w:val="20"/>
          <w:szCs w:val="20"/>
          <w:lang w:eastAsia="en-GB"/>
        </w:rPr>
        <w:t>Bredbury St Mark’s</w:t>
      </w:r>
      <w:r w:rsidRPr="004E7A21">
        <w:rPr>
          <w:rFonts w:ascii="Arial" w:hAnsi="Arial" w:cs="Arial"/>
          <w:bCs/>
          <w:sz w:val="20"/>
          <w:szCs w:val="20"/>
          <w:lang w:eastAsia="en-GB"/>
        </w:rPr>
        <w:t>, a number of teaching strategies will be used, to deliver an inclusive RSE curriculum,</w:t>
      </w:r>
      <w:r w:rsidR="001B1918" w:rsidRPr="004E7A21">
        <w:rPr>
          <w:rFonts w:ascii="Arial" w:hAnsi="Arial" w:cs="Arial"/>
          <w:bCs/>
          <w:sz w:val="20"/>
          <w:szCs w:val="20"/>
          <w:lang w:eastAsia="en-GB"/>
        </w:rPr>
        <w:t xml:space="preserve"> </w:t>
      </w:r>
      <w:r w:rsidRPr="004E7A21">
        <w:rPr>
          <w:rFonts w:ascii="Arial" w:hAnsi="Arial" w:cs="Arial"/>
          <w:bCs/>
          <w:sz w:val="20"/>
          <w:szCs w:val="20"/>
          <w:lang w:eastAsia="en-GB"/>
        </w:rPr>
        <w:t>including:</w:t>
      </w:r>
    </w:p>
    <w:p w:rsidR="0002210C" w:rsidRPr="004E7A21" w:rsidRDefault="0002210C"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Establishing ground rules with pupils.</w:t>
      </w:r>
    </w:p>
    <w:p w:rsidR="0002210C" w:rsidRPr="004E7A21" w:rsidRDefault="0002210C"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Using ‘distancing’ techniques (e.g. Case studies)</w:t>
      </w:r>
    </w:p>
    <w:p w:rsidR="0002210C" w:rsidRPr="004E7A21" w:rsidRDefault="0002210C"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The provision of an ‘Ask it basket’ during each planned session</w:t>
      </w:r>
    </w:p>
    <w:p w:rsidR="0002210C" w:rsidRPr="004E7A21" w:rsidRDefault="0002210C"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Dealing with children’s questions in an appropriate manner</w:t>
      </w:r>
    </w:p>
    <w:p w:rsidR="0002210C" w:rsidRPr="004E7A21" w:rsidRDefault="0002210C"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Using discussion and age appropriate materials.</w:t>
      </w:r>
    </w:p>
    <w:p w:rsidR="0002210C" w:rsidRPr="004E7A21" w:rsidRDefault="001B1918"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Encouraging reflection</w:t>
      </w:r>
    </w:p>
    <w:p w:rsidR="00870C84" w:rsidRPr="004E7A21" w:rsidRDefault="0002210C" w:rsidP="004E7A21">
      <w:pPr>
        <w:pStyle w:val="NoSpacing"/>
        <w:numPr>
          <w:ilvl w:val="0"/>
          <w:numId w:val="28"/>
        </w:numPr>
        <w:rPr>
          <w:rFonts w:ascii="Arial" w:hAnsi="Arial" w:cs="Arial"/>
          <w:bCs/>
          <w:sz w:val="20"/>
          <w:szCs w:val="20"/>
          <w:lang w:eastAsia="en-GB"/>
        </w:rPr>
      </w:pPr>
      <w:r w:rsidRPr="004E7A21">
        <w:rPr>
          <w:rFonts w:ascii="Arial" w:hAnsi="Arial" w:cs="Arial"/>
          <w:bCs/>
          <w:sz w:val="20"/>
          <w:szCs w:val="20"/>
          <w:lang w:eastAsia="en-GB"/>
        </w:rPr>
        <w:t>Promoting choice, challenge and collaboration throughout the lessons</w:t>
      </w:r>
    </w:p>
    <w:p w:rsidR="001B1918" w:rsidRPr="001B5945" w:rsidRDefault="001B1918" w:rsidP="0002210C">
      <w:pPr>
        <w:pStyle w:val="NoSpacing"/>
        <w:rPr>
          <w:rFonts w:ascii="Arial" w:hAnsi="Arial" w:cs="Arial"/>
          <w:bCs/>
          <w:sz w:val="20"/>
          <w:szCs w:val="20"/>
          <w:lang w:eastAsia="en-GB"/>
        </w:rPr>
      </w:pPr>
    </w:p>
    <w:p w:rsidR="0002210C" w:rsidRPr="001B5945" w:rsidRDefault="0002210C" w:rsidP="001B5945">
      <w:pPr>
        <w:pStyle w:val="NoSpacing"/>
        <w:rPr>
          <w:rFonts w:ascii="Arial" w:hAnsi="Arial" w:cs="Arial"/>
          <w:bCs/>
          <w:sz w:val="20"/>
          <w:szCs w:val="20"/>
          <w:lang w:eastAsia="en-GB"/>
        </w:rPr>
      </w:pPr>
      <w:r w:rsidRPr="001B5945">
        <w:rPr>
          <w:rFonts w:ascii="Arial" w:hAnsi="Arial" w:cs="Arial"/>
          <w:bCs/>
          <w:sz w:val="20"/>
          <w:szCs w:val="20"/>
          <w:lang w:eastAsia="en-GB"/>
        </w:rPr>
        <w:t xml:space="preserve">At </w:t>
      </w:r>
      <w:r w:rsidR="001B5945" w:rsidRPr="001B5945">
        <w:rPr>
          <w:rFonts w:ascii="Arial" w:hAnsi="Arial" w:cs="Arial"/>
          <w:bCs/>
          <w:sz w:val="20"/>
          <w:szCs w:val="20"/>
          <w:lang w:eastAsia="en-GB"/>
        </w:rPr>
        <w:t>Bredbury St Mark’s</w:t>
      </w:r>
      <w:r w:rsidRPr="001B5945">
        <w:rPr>
          <w:rFonts w:ascii="Arial" w:hAnsi="Arial" w:cs="Arial"/>
          <w:bCs/>
          <w:sz w:val="20"/>
          <w:szCs w:val="20"/>
          <w:lang w:eastAsia="en-GB"/>
        </w:rPr>
        <w:t xml:space="preserve">, our PSHE scheme of work is split into </w:t>
      </w:r>
      <w:r w:rsidR="001B5945" w:rsidRPr="001B5945">
        <w:rPr>
          <w:rFonts w:ascii="Arial" w:hAnsi="Arial" w:cs="Arial"/>
          <w:bCs/>
          <w:sz w:val="20"/>
          <w:szCs w:val="20"/>
          <w:lang w:eastAsia="en-GB"/>
        </w:rPr>
        <w:t>6</w:t>
      </w:r>
      <w:r w:rsidRPr="001B5945">
        <w:rPr>
          <w:rFonts w:ascii="Arial" w:hAnsi="Arial" w:cs="Arial"/>
          <w:bCs/>
          <w:sz w:val="20"/>
          <w:szCs w:val="20"/>
          <w:lang w:eastAsia="en-GB"/>
        </w:rPr>
        <w:t xml:space="preserve"> core themes </w:t>
      </w:r>
      <w:r w:rsidR="001B5945" w:rsidRPr="001B5945">
        <w:rPr>
          <w:rFonts w:ascii="Arial" w:hAnsi="Arial" w:cs="Arial"/>
          <w:bCs/>
          <w:sz w:val="20"/>
          <w:szCs w:val="20"/>
          <w:lang w:eastAsia="en-GB"/>
        </w:rPr>
        <w:t>and are delivered primarily through One Decision.</w:t>
      </w:r>
    </w:p>
    <w:p w:rsidR="0002210C" w:rsidRDefault="0002210C" w:rsidP="0002210C">
      <w:pPr>
        <w:pStyle w:val="NoSpacing"/>
        <w:rPr>
          <w:rFonts w:ascii="Arial" w:hAnsi="Arial" w:cs="Arial"/>
          <w:bCs/>
          <w:sz w:val="20"/>
          <w:szCs w:val="20"/>
          <w:lang w:eastAsia="en-GB"/>
        </w:rPr>
      </w:pPr>
      <w:r w:rsidRPr="001B5945">
        <w:rPr>
          <w:rFonts w:ascii="Arial" w:hAnsi="Arial" w:cs="Arial"/>
          <w:bCs/>
          <w:sz w:val="20"/>
          <w:szCs w:val="20"/>
          <w:lang w:eastAsia="en-GB"/>
        </w:rPr>
        <w:t>The scheme of work maps out the lessons/units for each year group, which progresses and returns to themes as children move through the school</w:t>
      </w:r>
    </w:p>
    <w:p w:rsidR="008D5BE9" w:rsidRPr="0002210C" w:rsidRDefault="008D5BE9" w:rsidP="0002210C">
      <w:pPr>
        <w:pStyle w:val="NoSpacing"/>
        <w:rPr>
          <w:rFonts w:ascii="Arial" w:hAnsi="Arial" w:cs="Arial"/>
          <w:bCs/>
          <w:color w:val="FF0000"/>
          <w:sz w:val="20"/>
          <w:szCs w:val="20"/>
          <w:lang w:eastAsia="en-GB"/>
        </w:rPr>
      </w:pPr>
    </w:p>
    <w:p w:rsidR="0002210C" w:rsidRPr="008D5BE9" w:rsidRDefault="005B4522" w:rsidP="0002210C">
      <w:pPr>
        <w:pStyle w:val="NoSpacing"/>
        <w:rPr>
          <w:rFonts w:ascii="Arial" w:hAnsi="Arial" w:cs="Arial"/>
          <w:bCs/>
          <w:sz w:val="20"/>
          <w:szCs w:val="20"/>
          <w:lang w:eastAsia="en-GB"/>
        </w:rPr>
      </w:pPr>
      <w:r>
        <w:rPr>
          <w:rFonts w:ascii="Arial" w:hAnsi="Arial" w:cs="Arial"/>
          <w:bCs/>
          <w:sz w:val="20"/>
          <w:szCs w:val="20"/>
          <w:highlight w:val="yellow"/>
          <w:lang w:eastAsia="en-GB"/>
        </w:rPr>
        <w:t>Please refer to Appendix 3</w:t>
      </w:r>
      <w:r w:rsidR="0002210C" w:rsidRPr="008D5BE9">
        <w:rPr>
          <w:rFonts w:ascii="Arial" w:hAnsi="Arial" w:cs="Arial"/>
          <w:bCs/>
          <w:sz w:val="20"/>
          <w:szCs w:val="20"/>
          <w:highlight w:val="yellow"/>
          <w:lang w:eastAsia="en-GB"/>
        </w:rPr>
        <w:t xml:space="preserve"> for the overview of the </w:t>
      </w:r>
      <w:r w:rsidR="008D5BE9" w:rsidRPr="008D5BE9">
        <w:rPr>
          <w:rFonts w:ascii="Arial" w:hAnsi="Arial" w:cs="Arial"/>
          <w:bCs/>
          <w:sz w:val="20"/>
          <w:szCs w:val="20"/>
          <w:highlight w:val="yellow"/>
          <w:lang w:eastAsia="en-GB"/>
        </w:rPr>
        <w:t xml:space="preserve">Bredbury St Mark’s </w:t>
      </w:r>
      <w:r w:rsidR="0002210C" w:rsidRPr="008D5BE9">
        <w:rPr>
          <w:rFonts w:ascii="Arial" w:hAnsi="Arial" w:cs="Arial"/>
          <w:bCs/>
          <w:sz w:val="20"/>
          <w:szCs w:val="20"/>
          <w:highlight w:val="yellow"/>
          <w:lang w:eastAsia="en-GB"/>
        </w:rPr>
        <w:t>PSHE</w:t>
      </w:r>
      <w:r w:rsidR="008D5BE9" w:rsidRPr="008D5BE9">
        <w:rPr>
          <w:rFonts w:ascii="Arial" w:hAnsi="Arial" w:cs="Arial"/>
          <w:bCs/>
          <w:sz w:val="20"/>
          <w:szCs w:val="20"/>
          <w:highlight w:val="yellow"/>
          <w:lang w:eastAsia="en-GB"/>
        </w:rPr>
        <w:t xml:space="preserve"> </w:t>
      </w:r>
      <w:r w:rsidR="0002210C" w:rsidRPr="008D5BE9">
        <w:rPr>
          <w:rFonts w:ascii="Arial" w:hAnsi="Arial" w:cs="Arial"/>
          <w:bCs/>
          <w:sz w:val="20"/>
          <w:szCs w:val="20"/>
          <w:highlight w:val="yellow"/>
          <w:lang w:eastAsia="en-GB"/>
        </w:rPr>
        <w:t>/</w:t>
      </w:r>
      <w:r w:rsidR="008D5BE9" w:rsidRPr="008D5BE9">
        <w:rPr>
          <w:rFonts w:ascii="Arial" w:hAnsi="Arial" w:cs="Arial"/>
          <w:bCs/>
          <w:sz w:val="20"/>
          <w:szCs w:val="20"/>
          <w:highlight w:val="yellow"/>
          <w:lang w:eastAsia="en-GB"/>
        </w:rPr>
        <w:t xml:space="preserve"> </w:t>
      </w:r>
      <w:r w:rsidR="0002210C" w:rsidRPr="008D5BE9">
        <w:rPr>
          <w:rFonts w:ascii="Arial" w:hAnsi="Arial" w:cs="Arial"/>
          <w:bCs/>
          <w:sz w:val="20"/>
          <w:szCs w:val="20"/>
          <w:highlight w:val="yellow"/>
          <w:lang w:eastAsia="en-GB"/>
        </w:rPr>
        <w:t>RSE programme of stud</w:t>
      </w:r>
      <w:r w:rsidR="008D5BE9" w:rsidRPr="008D5BE9">
        <w:rPr>
          <w:rFonts w:ascii="Arial" w:hAnsi="Arial" w:cs="Arial"/>
          <w:bCs/>
          <w:sz w:val="20"/>
          <w:szCs w:val="20"/>
          <w:highlight w:val="yellow"/>
          <w:lang w:eastAsia="en-GB"/>
        </w:rPr>
        <w:t>y</w:t>
      </w:r>
    </w:p>
    <w:p w:rsidR="0002210C" w:rsidRPr="0002210C" w:rsidRDefault="0002210C" w:rsidP="0002210C">
      <w:pPr>
        <w:pStyle w:val="NoSpacing"/>
        <w:rPr>
          <w:rFonts w:ascii="Arial" w:hAnsi="Arial" w:cs="Arial"/>
          <w:bCs/>
          <w:color w:val="FF0000"/>
          <w:sz w:val="20"/>
          <w:szCs w:val="20"/>
          <w:lang w:eastAsia="en-GB"/>
        </w:rPr>
      </w:pPr>
    </w:p>
    <w:p w:rsidR="00AE680E" w:rsidRPr="008D5BE9" w:rsidRDefault="00AE680E" w:rsidP="00467CE0">
      <w:pPr>
        <w:pStyle w:val="NoSpacing"/>
        <w:rPr>
          <w:rFonts w:ascii="Arial" w:hAnsi="Arial" w:cs="Arial"/>
          <w:b/>
          <w:bCs/>
          <w:sz w:val="20"/>
          <w:szCs w:val="20"/>
          <w:u w:val="single"/>
          <w:lang w:eastAsia="en-GB"/>
        </w:rPr>
      </w:pPr>
      <w:r w:rsidRPr="008D5BE9">
        <w:rPr>
          <w:rFonts w:ascii="Arial" w:hAnsi="Arial" w:cs="Arial"/>
          <w:b/>
          <w:bCs/>
          <w:sz w:val="20"/>
          <w:szCs w:val="20"/>
          <w:u w:val="single"/>
          <w:lang w:eastAsia="en-GB"/>
        </w:rPr>
        <w:t>Assessment</w:t>
      </w:r>
    </w:p>
    <w:p w:rsidR="007276F8" w:rsidRDefault="007276F8" w:rsidP="007276F8">
      <w:pPr>
        <w:pStyle w:val="NoSpacing"/>
        <w:rPr>
          <w:rFonts w:ascii="Arial" w:hAnsi="Arial" w:cs="Arial"/>
          <w:bCs/>
          <w:sz w:val="20"/>
          <w:szCs w:val="20"/>
          <w:lang w:eastAsia="en-GB"/>
        </w:rPr>
      </w:pPr>
      <w:r w:rsidRPr="007276F8">
        <w:rPr>
          <w:rFonts w:ascii="Arial" w:hAnsi="Arial" w:cs="Arial"/>
          <w:bCs/>
          <w:sz w:val="20"/>
          <w:szCs w:val="20"/>
          <w:lang w:eastAsia="en-GB"/>
        </w:rPr>
        <w:t xml:space="preserve">As with any learning, the assessment of </w:t>
      </w:r>
      <w:r>
        <w:rPr>
          <w:rFonts w:ascii="Arial" w:hAnsi="Arial" w:cs="Arial"/>
          <w:bCs/>
          <w:sz w:val="20"/>
          <w:szCs w:val="20"/>
          <w:lang w:eastAsia="en-GB"/>
        </w:rPr>
        <w:t>children’s</w:t>
      </w:r>
      <w:r w:rsidRPr="007276F8">
        <w:rPr>
          <w:rFonts w:ascii="Arial" w:hAnsi="Arial" w:cs="Arial"/>
          <w:bCs/>
          <w:sz w:val="20"/>
          <w:szCs w:val="20"/>
          <w:lang w:eastAsia="en-GB"/>
        </w:rPr>
        <w:t xml:space="preserve"> RSE is important as it enables the teacher to </w:t>
      </w:r>
      <w:r>
        <w:rPr>
          <w:rFonts w:ascii="Arial" w:hAnsi="Arial" w:cs="Arial"/>
          <w:bCs/>
          <w:sz w:val="20"/>
          <w:szCs w:val="20"/>
          <w:lang w:eastAsia="en-GB"/>
        </w:rPr>
        <w:t>g</w:t>
      </w:r>
      <w:r w:rsidRPr="007276F8">
        <w:rPr>
          <w:rFonts w:ascii="Arial" w:hAnsi="Arial" w:cs="Arial"/>
          <w:bCs/>
          <w:sz w:val="20"/>
          <w:szCs w:val="20"/>
          <w:lang w:eastAsia="en-GB"/>
        </w:rPr>
        <w:t>auge</w:t>
      </w:r>
      <w:r>
        <w:rPr>
          <w:rFonts w:ascii="Arial" w:hAnsi="Arial" w:cs="Arial"/>
          <w:bCs/>
          <w:sz w:val="20"/>
          <w:szCs w:val="20"/>
          <w:lang w:eastAsia="en-GB"/>
        </w:rPr>
        <w:t xml:space="preserve"> </w:t>
      </w:r>
      <w:r w:rsidRPr="007276F8">
        <w:rPr>
          <w:rFonts w:ascii="Arial" w:hAnsi="Arial" w:cs="Arial"/>
          <w:bCs/>
          <w:sz w:val="20"/>
          <w:szCs w:val="20"/>
          <w:lang w:eastAsia="en-GB"/>
        </w:rPr>
        <w:t xml:space="preserve">individuals’ progress. Pupils have the opportunity to reflect upon their personal learning experience, set goals, and record their understanding in a range of ways, including: - reflective diaries, class discussions, group work, questionnaires / surveys, and peer assessment. </w:t>
      </w:r>
    </w:p>
    <w:p w:rsidR="006F4053" w:rsidRPr="007276F8" w:rsidRDefault="006F4053" w:rsidP="007276F8">
      <w:pPr>
        <w:pStyle w:val="NoSpacing"/>
        <w:rPr>
          <w:rFonts w:ascii="Arial" w:hAnsi="Arial" w:cs="Arial"/>
          <w:bCs/>
          <w:sz w:val="20"/>
          <w:szCs w:val="20"/>
          <w:lang w:eastAsia="en-GB"/>
        </w:rPr>
      </w:pPr>
    </w:p>
    <w:p w:rsidR="00AE680E" w:rsidRDefault="007276F8" w:rsidP="007276F8">
      <w:pPr>
        <w:pStyle w:val="NoSpacing"/>
        <w:rPr>
          <w:rFonts w:ascii="Arial" w:hAnsi="Arial" w:cs="Arial"/>
          <w:bCs/>
          <w:sz w:val="20"/>
          <w:szCs w:val="20"/>
          <w:lang w:eastAsia="en-GB"/>
        </w:rPr>
      </w:pPr>
      <w:r w:rsidRPr="007276F8">
        <w:rPr>
          <w:rFonts w:ascii="Arial" w:hAnsi="Arial" w:cs="Arial"/>
          <w:bCs/>
          <w:sz w:val="20"/>
          <w:szCs w:val="20"/>
          <w:lang w:eastAsia="en-GB"/>
        </w:rPr>
        <w:t xml:space="preserve">Pupil voice will also be used to inform future planning </w:t>
      </w:r>
      <w:r>
        <w:rPr>
          <w:rFonts w:ascii="Arial" w:hAnsi="Arial" w:cs="Arial"/>
          <w:bCs/>
          <w:sz w:val="20"/>
          <w:szCs w:val="20"/>
          <w:lang w:eastAsia="en-GB"/>
        </w:rPr>
        <w:t>for</w:t>
      </w:r>
      <w:r w:rsidRPr="007276F8">
        <w:rPr>
          <w:rFonts w:ascii="Arial" w:hAnsi="Arial" w:cs="Arial"/>
          <w:bCs/>
          <w:sz w:val="20"/>
          <w:szCs w:val="20"/>
          <w:lang w:eastAsia="en-GB"/>
        </w:rPr>
        <w:t xml:space="preserve"> RSE, to ensure it is both relevant and effective.</w:t>
      </w:r>
    </w:p>
    <w:p w:rsidR="00AE680E" w:rsidRDefault="00AE680E" w:rsidP="00467CE0">
      <w:pPr>
        <w:pStyle w:val="NoSpacing"/>
        <w:rPr>
          <w:rFonts w:ascii="Arial" w:hAnsi="Arial" w:cs="Arial"/>
          <w:bCs/>
          <w:sz w:val="20"/>
          <w:szCs w:val="20"/>
          <w:lang w:eastAsia="en-GB"/>
        </w:rPr>
      </w:pPr>
    </w:p>
    <w:p w:rsidR="00467CE0" w:rsidRPr="00467CE0" w:rsidRDefault="00467CE0" w:rsidP="00467CE0">
      <w:pPr>
        <w:pStyle w:val="NoSpacing"/>
        <w:rPr>
          <w:rFonts w:ascii="Arial" w:hAnsi="Arial" w:cs="Arial"/>
          <w:b/>
          <w:bCs/>
          <w:sz w:val="20"/>
          <w:szCs w:val="20"/>
          <w:u w:val="single"/>
          <w:lang w:eastAsia="en-GB"/>
        </w:rPr>
      </w:pPr>
      <w:r w:rsidRPr="00467CE0">
        <w:rPr>
          <w:rFonts w:ascii="Arial" w:hAnsi="Arial" w:cs="Arial"/>
          <w:b/>
          <w:bCs/>
          <w:sz w:val="20"/>
          <w:szCs w:val="20"/>
          <w:u w:val="single"/>
          <w:lang w:eastAsia="en-GB"/>
        </w:rPr>
        <w:lastRenderedPageBreak/>
        <w:t xml:space="preserve">Language </w:t>
      </w:r>
    </w:p>
    <w:p w:rsidR="00467CE0" w:rsidRPr="00467CE0" w:rsidRDefault="00467CE0" w:rsidP="00467CE0">
      <w:pPr>
        <w:pStyle w:val="NoSpacing"/>
        <w:rPr>
          <w:rFonts w:ascii="Arial" w:hAnsi="Arial" w:cs="Arial"/>
          <w:bCs/>
          <w:sz w:val="20"/>
          <w:szCs w:val="20"/>
          <w:lang w:eastAsia="en-GB"/>
        </w:rPr>
      </w:pPr>
      <w:r w:rsidRPr="00467CE0">
        <w:rPr>
          <w:rFonts w:ascii="Arial" w:hAnsi="Arial" w:cs="Arial"/>
          <w:bCs/>
          <w:sz w:val="20"/>
          <w:szCs w:val="20"/>
          <w:lang w:eastAsia="en-GB"/>
        </w:rPr>
        <w:t>At Bredbury St Mark’s, we believe it is important that acceptable and unacceptable terminology is clarified and after initial discussion, correct biological terms will always be used for teaching.  Should a child use a ‘family’ term to express their understanding the child will be thanked for their response before the adult repeats the input using the correct agreed terminology.</w:t>
      </w:r>
    </w:p>
    <w:p w:rsidR="00467CE0" w:rsidRDefault="00467CE0" w:rsidP="00467CE0">
      <w:pPr>
        <w:pStyle w:val="NoSpacing"/>
        <w:rPr>
          <w:rFonts w:ascii="Arial" w:hAnsi="Arial" w:cs="Arial"/>
          <w:b/>
          <w:bCs/>
          <w:sz w:val="20"/>
          <w:szCs w:val="20"/>
          <w:u w:val="single"/>
          <w:lang w:eastAsia="en-GB"/>
        </w:rPr>
      </w:pPr>
    </w:p>
    <w:p w:rsidR="00467CE0" w:rsidRPr="00467CE0" w:rsidRDefault="00467CE0" w:rsidP="00467CE0">
      <w:pPr>
        <w:pStyle w:val="NoSpacing"/>
        <w:rPr>
          <w:rFonts w:ascii="Arial" w:hAnsi="Arial" w:cs="Arial"/>
          <w:b/>
          <w:bCs/>
          <w:sz w:val="20"/>
          <w:szCs w:val="20"/>
          <w:u w:val="single"/>
          <w:lang w:eastAsia="en-GB"/>
        </w:rPr>
      </w:pPr>
      <w:r w:rsidRPr="00467CE0">
        <w:rPr>
          <w:rFonts w:ascii="Arial" w:hAnsi="Arial" w:cs="Arial"/>
          <w:b/>
          <w:bCs/>
          <w:sz w:val="20"/>
          <w:szCs w:val="20"/>
          <w:u w:val="single"/>
          <w:lang w:eastAsia="en-GB"/>
        </w:rPr>
        <w:t>Who will RSE be delivered by?</w:t>
      </w:r>
    </w:p>
    <w:p w:rsidR="00467CE0" w:rsidRPr="00467CE0" w:rsidRDefault="00467CE0" w:rsidP="00467CE0">
      <w:pPr>
        <w:pStyle w:val="NoSpacing"/>
        <w:rPr>
          <w:rFonts w:ascii="Arial" w:hAnsi="Arial" w:cs="Arial"/>
          <w:bCs/>
          <w:sz w:val="20"/>
          <w:szCs w:val="20"/>
          <w:lang w:eastAsia="en-GB"/>
        </w:rPr>
      </w:pPr>
      <w:r w:rsidRPr="00467CE0">
        <w:rPr>
          <w:rFonts w:ascii="Arial" w:hAnsi="Arial" w:cs="Arial"/>
          <w:bCs/>
          <w:sz w:val="20"/>
          <w:szCs w:val="20"/>
          <w:lang w:eastAsia="en-GB"/>
        </w:rPr>
        <w:t xml:space="preserve">Lessons will </w:t>
      </w:r>
      <w:r w:rsidR="0035077D">
        <w:rPr>
          <w:rFonts w:ascii="Arial" w:hAnsi="Arial" w:cs="Arial"/>
          <w:bCs/>
          <w:sz w:val="20"/>
          <w:szCs w:val="20"/>
          <w:lang w:eastAsia="en-GB"/>
        </w:rPr>
        <w:t xml:space="preserve">usually </w:t>
      </w:r>
      <w:r w:rsidRPr="00467CE0">
        <w:rPr>
          <w:rFonts w:ascii="Arial" w:hAnsi="Arial" w:cs="Arial"/>
          <w:bCs/>
          <w:sz w:val="20"/>
          <w:szCs w:val="20"/>
          <w:lang w:eastAsia="en-GB"/>
        </w:rPr>
        <w:t xml:space="preserve">be delivered by the class teacher or another adult, within the class team, under the direction of the class teacher. </w:t>
      </w:r>
    </w:p>
    <w:p w:rsidR="00467CE0" w:rsidRDefault="00467CE0" w:rsidP="00467CE0">
      <w:pPr>
        <w:pStyle w:val="NoSpacing"/>
        <w:rPr>
          <w:rFonts w:ascii="Arial" w:hAnsi="Arial" w:cs="Arial"/>
          <w:bCs/>
          <w:sz w:val="20"/>
          <w:szCs w:val="20"/>
          <w:lang w:eastAsia="en-GB"/>
        </w:rPr>
      </w:pPr>
    </w:p>
    <w:p w:rsidR="00467CE0" w:rsidRPr="00467CE0" w:rsidRDefault="00467CE0" w:rsidP="00467CE0">
      <w:pPr>
        <w:pStyle w:val="NoSpacing"/>
        <w:rPr>
          <w:rFonts w:ascii="Arial" w:hAnsi="Arial" w:cs="Arial"/>
          <w:b/>
          <w:bCs/>
          <w:sz w:val="20"/>
          <w:szCs w:val="20"/>
          <w:u w:val="single"/>
          <w:lang w:eastAsia="en-GB"/>
        </w:rPr>
      </w:pPr>
      <w:r w:rsidRPr="00467CE0">
        <w:rPr>
          <w:rFonts w:ascii="Arial" w:hAnsi="Arial" w:cs="Arial"/>
          <w:b/>
          <w:bCs/>
          <w:sz w:val="20"/>
          <w:szCs w:val="20"/>
          <w:u w:val="single"/>
          <w:lang w:eastAsia="en-GB"/>
        </w:rPr>
        <w:t xml:space="preserve">The Role of External Agencies </w:t>
      </w:r>
    </w:p>
    <w:p w:rsidR="00467CE0" w:rsidRPr="00467CE0" w:rsidRDefault="00467CE0" w:rsidP="00467CE0">
      <w:pPr>
        <w:pStyle w:val="NoSpacing"/>
        <w:rPr>
          <w:rFonts w:ascii="Arial" w:hAnsi="Arial" w:cs="Arial"/>
          <w:bCs/>
          <w:sz w:val="20"/>
          <w:szCs w:val="20"/>
          <w:lang w:eastAsia="en-GB"/>
        </w:rPr>
      </w:pPr>
      <w:r w:rsidRPr="00467CE0">
        <w:rPr>
          <w:rFonts w:ascii="Arial" w:hAnsi="Arial" w:cs="Arial"/>
          <w:bCs/>
          <w:sz w:val="20"/>
          <w:szCs w:val="20"/>
          <w:lang w:eastAsia="en-GB"/>
        </w:rPr>
        <w:t>The school may liaise with external agencies to support and compliment the schools PSHE/RSE programme of study. All agencies will be aware of the school’s policies and procedures and their role within them.</w:t>
      </w:r>
    </w:p>
    <w:p w:rsidR="00467CE0" w:rsidRPr="00467CE0" w:rsidRDefault="00467CE0" w:rsidP="00467CE0">
      <w:pPr>
        <w:pStyle w:val="NoSpacing"/>
        <w:rPr>
          <w:rFonts w:ascii="Arial" w:hAnsi="Arial" w:cs="Arial"/>
          <w:bCs/>
          <w:sz w:val="20"/>
          <w:szCs w:val="20"/>
          <w:lang w:eastAsia="en-GB"/>
        </w:rPr>
      </w:pPr>
      <w:r w:rsidRPr="00467CE0">
        <w:rPr>
          <w:rFonts w:ascii="Arial" w:hAnsi="Arial" w:cs="Arial"/>
          <w:bCs/>
          <w:sz w:val="20"/>
          <w:szCs w:val="20"/>
          <w:lang w:eastAsia="en-GB"/>
        </w:rPr>
        <w:t>Any matters reported by visitors will be dealt with in line with our Safeguarding Policy</w:t>
      </w:r>
    </w:p>
    <w:p w:rsidR="00467CE0" w:rsidRPr="00467CE0" w:rsidRDefault="00467CE0" w:rsidP="00467CE0">
      <w:pPr>
        <w:pStyle w:val="NoSpacing"/>
        <w:rPr>
          <w:rFonts w:ascii="Arial" w:hAnsi="Arial" w:cs="Arial"/>
          <w:bCs/>
          <w:sz w:val="20"/>
          <w:szCs w:val="20"/>
          <w:lang w:eastAsia="en-GB"/>
        </w:rPr>
      </w:pPr>
      <w:r w:rsidRPr="00467CE0">
        <w:rPr>
          <w:rFonts w:ascii="Arial" w:hAnsi="Arial" w:cs="Arial"/>
          <w:bCs/>
          <w:sz w:val="20"/>
          <w:szCs w:val="20"/>
          <w:lang w:eastAsia="en-GB"/>
        </w:rPr>
        <w:t>We ensure that the teaching delivered by visitors fits with the planned programme of study. The content of lessons provided by external agencies is age appropriate and accessible for all children and is approved by the</w:t>
      </w:r>
      <w:r w:rsidR="00E14FDB">
        <w:rPr>
          <w:rFonts w:ascii="Arial" w:hAnsi="Arial" w:cs="Arial"/>
          <w:bCs/>
          <w:sz w:val="20"/>
          <w:szCs w:val="20"/>
          <w:lang w:eastAsia="en-GB"/>
        </w:rPr>
        <w:t xml:space="preserve"> school in advance of delivery.  When a visitor delivers to a class, a member of school staff will always be present to support children with any social, emotional health concerns that may arise. </w:t>
      </w:r>
    </w:p>
    <w:p w:rsidR="00467CE0" w:rsidRDefault="00467CE0" w:rsidP="00467CE0">
      <w:pPr>
        <w:pStyle w:val="NoSpacing"/>
        <w:rPr>
          <w:rFonts w:ascii="Arial" w:hAnsi="Arial" w:cs="Arial"/>
          <w:bCs/>
          <w:sz w:val="20"/>
          <w:szCs w:val="20"/>
          <w:lang w:eastAsia="en-GB"/>
        </w:rPr>
      </w:pPr>
    </w:p>
    <w:p w:rsidR="00467CE0" w:rsidRPr="00467CE0" w:rsidRDefault="00467CE0" w:rsidP="00467CE0">
      <w:pPr>
        <w:pStyle w:val="NoSpacing"/>
        <w:rPr>
          <w:rFonts w:ascii="Arial" w:hAnsi="Arial" w:cs="Arial"/>
          <w:b/>
          <w:bCs/>
          <w:sz w:val="20"/>
          <w:szCs w:val="20"/>
          <w:u w:val="single"/>
          <w:lang w:eastAsia="en-GB"/>
        </w:rPr>
      </w:pPr>
      <w:r w:rsidRPr="00467CE0">
        <w:rPr>
          <w:rFonts w:ascii="Arial" w:hAnsi="Arial" w:cs="Arial"/>
          <w:b/>
          <w:bCs/>
          <w:sz w:val="20"/>
          <w:szCs w:val="20"/>
          <w:u w:val="single"/>
          <w:lang w:eastAsia="en-GB"/>
        </w:rPr>
        <w:t xml:space="preserve">Answering Difficult Questions </w:t>
      </w:r>
    </w:p>
    <w:p w:rsidR="00467CE0" w:rsidRPr="000D489A" w:rsidRDefault="00467CE0" w:rsidP="00467CE0">
      <w:pPr>
        <w:pStyle w:val="NoSpacing"/>
        <w:rPr>
          <w:rFonts w:ascii="Arial" w:hAnsi="Arial" w:cs="Arial"/>
          <w:bCs/>
          <w:sz w:val="20"/>
          <w:szCs w:val="20"/>
          <w:lang w:eastAsia="en-GB"/>
        </w:rPr>
      </w:pPr>
      <w:r w:rsidRPr="000D489A">
        <w:rPr>
          <w:rFonts w:ascii="Arial" w:hAnsi="Arial" w:cs="Arial"/>
          <w:bCs/>
          <w:sz w:val="20"/>
          <w:szCs w:val="20"/>
          <w:lang w:eastAsia="en-GB"/>
        </w:rPr>
        <w:t>If a child asks an explicit or difficult question, the staff will use their professional judgement in d</w:t>
      </w:r>
      <w:r w:rsidR="00F00DF0">
        <w:rPr>
          <w:rFonts w:ascii="Arial" w:hAnsi="Arial" w:cs="Arial"/>
          <w:bCs/>
          <w:sz w:val="20"/>
          <w:szCs w:val="20"/>
          <w:lang w:eastAsia="en-GB"/>
        </w:rPr>
        <w:t>eciding the best way to respond</w:t>
      </w:r>
      <w:r w:rsidRPr="000D489A">
        <w:rPr>
          <w:rFonts w:ascii="Arial" w:hAnsi="Arial" w:cs="Arial"/>
          <w:bCs/>
          <w:sz w:val="20"/>
          <w:szCs w:val="20"/>
          <w:lang w:eastAsia="en-GB"/>
        </w:rPr>
        <w:t>. This may be through individual work or discussion with the child</w:t>
      </w:r>
      <w:r w:rsidR="004A0EF9">
        <w:rPr>
          <w:rFonts w:ascii="Arial" w:hAnsi="Arial" w:cs="Arial"/>
          <w:bCs/>
          <w:sz w:val="20"/>
          <w:szCs w:val="20"/>
          <w:lang w:eastAsia="en-GB"/>
        </w:rPr>
        <w:t xml:space="preserve"> </w:t>
      </w:r>
      <w:r w:rsidRPr="000D489A">
        <w:rPr>
          <w:rFonts w:ascii="Arial" w:hAnsi="Arial" w:cs="Arial"/>
          <w:bCs/>
          <w:sz w:val="20"/>
          <w:szCs w:val="20"/>
          <w:lang w:eastAsia="en-GB"/>
        </w:rPr>
        <w:t>/ parent</w:t>
      </w:r>
      <w:r w:rsidR="004A0EF9">
        <w:rPr>
          <w:rFonts w:ascii="Arial" w:hAnsi="Arial" w:cs="Arial"/>
          <w:bCs/>
          <w:sz w:val="20"/>
          <w:szCs w:val="20"/>
          <w:lang w:eastAsia="en-GB"/>
        </w:rPr>
        <w:t>/carer</w:t>
      </w:r>
      <w:r w:rsidRPr="000D489A">
        <w:rPr>
          <w:rFonts w:ascii="Arial" w:hAnsi="Arial" w:cs="Arial"/>
          <w:bCs/>
          <w:sz w:val="20"/>
          <w:szCs w:val="20"/>
          <w:lang w:eastAsia="en-GB"/>
        </w:rPr>
        <w:t>. If the staff member is concerned, they must discuss the matter with Designated Safeguarding Lead, Parent/Carer if appropriate and always follow the school</w:t>
      </w:r>
      <w:r w:rsidR="00184C04">
        <w:rPr>
          <w:rFonts w:ascii="Arial" w:hAnsi="Arial" w:cs="Arial"/>
          <w:bCs/>
          <w:sz w:val="20"/>
          <w:szCs w:val="20"/>
          <w:lang w:eastAsia="en-GB"/>
        </w:rPr>
        <w:t>’s Safeguarding P</w:t>
      </w:r>
      <w:r w:rsidRPr="000D489A">
        <w:rPr>
          <w:rFonts w:ascii="Arial" w:hAnsi="Arial" w:cs="Arial"/>
          <w:bCs/>
          <w:sz w:val="20"/>
          <w:szCs w:val="20"/>
          <w:lang w:eastAsia="en-GB"/>
        </w:rPr>
        <w:t xml:space="preserve">olicy. </w:t>
      </w:r>
    </w:p>
    <w:p w:rsidR="00467CE0" w:rsidRPr="000D489A" w:rsidRDefault="00467CE0" w:rsidP="00467CE0">
      <w:pPr>
        <w:pStyle w:val="NoSpacing"/>
        <w:rPr>
          <w:rFonts w:ascii="Arial" w:hAnsi="Arial" w:cs="Arial"/>
          <w:bCs/>
          <w:sz w:val="20"/>
          <w:szCs w:val="20"/>
          <w:lang w:eastAsia="en-GB"/>
        </w:rPr>
      </w:pPr>
      <w:r w:rsidRPr="000D489A">
        <w:rPr>
          <w:rFonts w:ascii="Arial" w:hAnsi="Arial" w:cs="Arial"/>
          <w:bCs/>
          <w:sz w:val="20"/>
          <w:szCs w:val="20"/>
          <w:lang w:eastAsia="en-GB"/>
        </w:rPr>
        <w:t>The same protocol will apply for any questions that children ask using the classroom ‘Ask it basket’. At the end of a RSE lesson, children may record a question that they are not comfortable</w:t>
      </w:r>
      <w:r w:rsidR="000D489A">
        <w:rPr>
          <w:rFonts w:ascii="Arial" w:hAnsi="Arial" w:cs="Arial"/>
          <w:bCs/>
          <w:sz w:val="20"/>
          <w:szCs w:val="20"/>
          <w:lang w:eastAsia="en-GB"/>
        </w:rPr>
        <w:t xml:space="preserve"> to ask and post it in the ‘Ask I</w:t>
      </w:r>
      <w:r w:rsidRPr="000D489A">
        <w:rPr>
          <w:rFonts w:ascii="Arial" w:hAnsi="Arial" w:cs="Arial"/>
          <w:bCs/>
          <w:sz w:val="20"/>
          <w:szCs w:val="20"/>
          <w:lang w:eastAsia="en-GB"/>
        </w:rPr>
        <w:t>t</w:t>
      </w:r>
      <w:r w:rsidR="000D489A">
        <w:rPr>
          <w:rFonts w:ascii="Arial" w:hAnsi="Arial" w:cs="Arial"/>
          <w:bCs/>
          <w:sz w:val="20"/>
          <w:szCs w:val="20"/>
          <w:lang w:eastAsia="en-GB"/>
        </w:rPr>
        <w:t>’</w:t>
      </w:r>
      <w:r w:rsidRPr="000D489A">
        <w:rPr>
          <w:rFonts w:ascii="Arial" w:hAnsi="Arial" w:cs="Arial"/>
          <w:bCs/>
          <w:sz w:val="20"/>
          <w:szCs w:val="20"/>
          <w:lang w:eastAsia="en-GB"/>
        </w:rPr>
        <w:t xml:space="preserve"> basket. Teachers will establish a safe environment for </w:t>
      </w:r>
      <w:r w:rsidR="00690951">
        <w:rPr>
          <w:rFonts w:ascii="Arial" w:hAnsi="Arial" w:cs="Arial"/>
          <w:bCs/>
          <w:sz w:val="20"/>
          <w:szCs w:val="20"/>
          <w:lang w:eastAsia="en-GB"/>
        </w:rPr>
        <w:t>RSE</w:t>
      </w:r>
      <w:r w:rsidRPr="000D489A">
        <w:rPr>
          <w:rFonts w:ascii="Arial" w:hAnsi="Arial" w:cs="Arial"/>
          <w:bCs/>
          <w:sz w:val="20"/>
          <w:szCs w:val="20"/>
          <w:lang w:eastAsia="en-GB"/>
        </w:rPr>
        <w:t xml:space="preserve"> lessons where children are encouraged to ask questions or share any worries or concerns they have.</w:t>
      </w:r>
    </w:p>
    <w:p w:rsidR="00467CE0" w:rsidRPr="000D489A" w:rsidRDefault="00467CE0" w:rsidP="00467CE0">
      <w:pPr>
        <w:pStyle w:val="NoSpacing"/>
        <w:rPr>
          <w:rFonts w:ascii="Arial" w:hAnsi="Arial" w:cs="Arial"/>
          <w:bCs/>
          <w:sz w:val="20"/>
          <w:szCs w:val="20"/>
          <w:lang w:eastAsia="en-GB"/>
        </w:rPr>
      </w:pPr>
      <w:r w:rsidRPr="000D489A">
        <w:rPr>
          <w:rFonts w:ascii="Arial" w:hAnsi="Arial" w:cs="Arial"/>
          <w:bCs/>
          <w:sz w:val="20"/>
          <w:szCs w:val="20"/>
          <w:lang w:eastAsia="en-GB"/>
        </w:rPr>
        <w:t>All questions will be handled sensitively, and consideration will be given to religious or cultural factors, and to parents’</w:t>
      </w:r>
      <w:r w:rsidR="00690951">
        <w:rPr>
          <w:rFonts w:ascii="Arial" w:hAnsi="Arial" w:cs="Arial"/>
          <w:bCs/>
          <w:sz w:val="20"/>
          <w:szCs w:val="20"/>
          <w:lang w:eastAsia="en-GB"/>
        </w:rPr>
        <w:t xml:space="preserve"> / carers’</w:t>
      </w:r>
      <w:r w:rsidRPr="000D489A">
        <w:rPr>
          <w:rFonts w:ascii="Arial" w:hAnsi="Arial" w:cs="Arial"/>
          <w:bCs/>
          <w:sz w:val="20"/>
          <w:szCs w:val="20"/>
          <w:lang w:eastAsia="en-GB"/>
        </w:rPr>
        <w:t xml:space="preserve"> wishes before questions are answered.</w:t>
      </w:r>
    </w:p>
    <w:p w:rsidR="00467CE0" w:rsidRPr="00467CE0" w:rsidRDefault="00467CE0" w:rsidP="00467CE0">
      <w:pPr>
        <w:pStyle w:val="NoSpacing"/>
        <w:rPr>
          <w:rFonts w:ascii="Arial" w:hAnsi="Arial" w:cs="Arial"/>
          <w:bCs/>
          <w:sz w:val="20"/>
          <w:szCs w:val="20"/>
          <w:lang w:eastAsia="en-GB"/>
        </w:rPr>
      </w:pPr>
    </w:p>
    <w:p w:rsidR="00467CE0" w:rsidRPr="00467CE0" w:rsidRDefault="00467CE0" w:rsidP="00467CE0">
      <w:pPr>
        <w:pStyle w:val="NoSpacing"/>
        <w:rPr>
          <w:rFonts w:ascii="Arial" w:hAnsi="Arial" w:cs="Arial"/>
          <w:b/>
          <w:bCs/>
          <w:sz w:val="20"/>
          <w:szCs w:val="20"/>
          <w:u w:val="single"/>
          <w:lang w:eastAsia="en-GB"/>
        </w:rPr>
      </w:pPr>
      <w:r w:rsidRPr="00467CE0">
        <w:rPr>
          <w:rFonts w:ascii="Arial" w:hAnsi="Arial" w:cs="Arial"/>
          <w:b/>
          <w:bCs/>
          <w:sz w:val="20"/>
          <w:szCs w:val="20"/>
          <w:u w:val="single"/>
          <w:lang w:eastAsia="en-GB"/>
        </w:rPr>
        <w:t>Curriculum Links</w:t>
      </w:r>
    </w:p>
    <w:p w:rsidR="00467CE0" w:rsidRPr="00467CE0" w:rsidRDefault="00467CE0" w:rsidP="00467CE0">
      <w:pPr>
        <w:pStyle w:val="NoSpacing"/>
        <w:rPr>
          <w:rFonts w:ascii="Arial" w:hAnsi="Arial" w:cs="Arial"/>
          <w:bCs/>
          <w:sz w:val="20"/>
          <w:szCs w:val="20"/>
          <w:lang w:eastAsia="en-GB"/>
        </w:rPr>
      </w:pPr>
      <w:r w:rsidRPr="00467CE0">
        <w:rPr>
          <w:rFonts w:ascii="Arial" w:hAnsi="Arial" w:cs="Arial"/>
          <w:bCs/>
          <w:sz w:val="20"/>
          <w:szCs w:val="20"/>
          <w:lang w:eastAsia="en-GB"/>
        </w:rPr>
        <w:t>The school seeks opportunities to draw links between relationships, sex and health education and other curriculum subjects wherever possible to enhance children’s learning. Relationships, sex and health education will be linked to the following subjects in particular:</w:t>
      </w:r>
    </w:p>
    <w:p w:rsidR="00467CE0" w:rsidRPr="00467CE0" w:rsidRDefault="00467CE0" w:rsidP="00467CE0">
      <w:pPr>
        <w:pStyle w:val="NoSpacing"/>
        <w:numPr>
          <w:ilvl w:val="0"/>
          <w:numId w:val="21"/>
        </w:numPr>
        <w:rPr>
          <w:rFonts w:ascii="Arial" w:hAnsi="Arial" w:cs="Arial"/>
          <w:bCs/>
          <w:sz w:val="20"/>
          <w:szCs w:val="20"/>
          <w:lang w:eastAsia="en-GB"/>
        </w:rPr>
      </w:pPr>
      <w:r w:rsidRPr="00467CE0">
        <w:rPr>
          <w:rFonts w:ascii="Arial" w:hAnsi="Arial" w:cs="Arial"/>
          <w:bCs/>
          <w:sz w:val="20"/>
          <w:szCs w:val="20"/>
          <w:lang w:eastAsia="en-GB"/>
        </w:rPr>
        <w:t>Science – children learn about the main external parts of the body and changes to the body as it grows from birth to old age, including puberty.</w:t>
      </w:r>
    </w:p>
    <w:p w:rsidR="00467CE0" w:rsidRPr="00467CE0" w:rsidRDefault="00467CE0" w:rsidP="00467CE0">
      <w:pPr>
        <w:pStyle w:val="NoSpacing"/>
        <w:numPr>
          <w:ilvl w:val="0"/>
          <w:numId w:val="21"/>
        </w:numPr>
        <w:rPr>
          <w:rFonts w:ascii="Arial" w:hAnsi="Arial" w:cs="Arial"/>
          <w:bCs/>
          <w:sz w:val="20"/>
          <w:szCs w:val="20"/>
          <w:lang w:eastAsia="en-GB"/>
        </w:rPr>
      </w:pPr>
      <w:r w:rsidRPr="00467CE0">
        <w:rPr>
          <w:rFonts w:ascii="Arial" w:hAnsi="Arial" w:cs="Arial"/>
          <w:bCs/>
          <w:sz w:val="20"/>
          <w:szCs w:val="20"/>
          <w:lang w:eastAsia="en-GB"/>
        </w:rPr>
        <w:t>Computing and ICT – children learn about e-safety, including how to use technology safely, responsibly, respectfully and securely, how to keep personal information private and how to access help and support.</w:t>
      </w:r>
    </w:p>
    <w:p w:rsidR="00467CE0" w:rsidRPr="00467CE0" w:rsidRDefault="00467CE0" w:rsidP="00467CE0">
      <w:pPr>
        <w:pStyle w:val="NoSpacing"/>
        <w:numPr>
          <w:ilvl w:val="0"/>
          <w:numId w:val="21"/>
        </w:numPr>
        <w:rPr>
          <w:rFonts w:ascii="Arial" w:hAnsi="Arial" w:cs="Arial"/>
          <w:bCs/>
          <w:sz w:val="20"/>
          <w:szCs w:val="20"/>
          <w:lang w:eastAsia="en-GB"/>
        </w:rPr>
      </w:pPr>
      <w:r w:rsidRPr="00467CE0">
        <w:rPr>
          <w:rFonts w:ascii="Arial" w:hAnsi="Arial" w:cs="Arial"/>
          <w:bCs/>
          <w:sz w:val="20"/>
          <w:szCs w:val="20"/>
          <w:lang w:eastAsia="en-GB"/>
        </w:rPr>
        <w:t xml:space="preserve">Circle time - gives children the opportunity for discussion and listening to other people views and opinions </w:t>
      </w:r>
    </w:p>
    <w:p w:rsidR="00467CE0" w:rsidRPr="00467CE0" w:rsidRDefault="00467CE0" w:rsidP="00467CE0">
      <w:pPr>
        <w:pStyle w:val="NoSpacing"/>
        <w:numPr>
          <w:ilvl w:val="0"/>
          <w:numId w:val="21"/>
        </w:numPr>
        <w:rPr>
          <w:rFonts w:ascii="Arial" w:hAnsi="Arial" w:cs="Arial"/>
          <w:bCs/>
          <w:sz w:val="20"/>
          <w:szCs w:val="20"/>
          <w:lang w:eastAsia="en-GB"/>
        </w:rPr>
      </w:pPr>
      <w:r w:rsidRPr="00467CE0">
        <w:rPr>
          <w:rFonts w:ascii="Arial" w:hAnsi="Arial" w:cs="Arial"/>
          <w:bCs/>
          <w:sz w:val="20"/>
          <w:szCs w:val="20"/>
          <w:lang w:eastAsia="en-GB"/>
        </w:rPr>
        <w:t>PSHE – children learn about respect and difference, values and characteristics of individuals.</w:t>
      </w:r>
    </w:p>
    <w:p w:rsidR="00467CE0" w:rsidRPr="00467CE0" w:rsidRDefault="00467CE0" w:rsidP="00467CE0">
      <w:pPr>
        <w:pStyle w:val="NoSpacing"/>
        <w:rPr>
          <w:rFonts w:ascii="Arial" w:hAnsi="Arial" w:cs="Arial"/>
          <w:bCs/>
          <w:sz w:val="20"/>
          <w:szCs w:val="20"/>
          <w:lang w:eastAsia="en-GB"/>
        </w:rPr>
      </w:pPr>
    </w:p>
    <w:p w:rsidR="007E385E" w:rsidRDefault="007E385E" w:rsidP="007E385E">
      <w:pPr>
        <w:pStyle w:val="NoSpacing"/>
        <w:rPr>
          <w:rFonts w:ascii="Arial" w:hAnsi="Arial" w:cs="Arial"/>
          <w:b/>
          <w:bCs/>
          <w:sz w:val="20"/>
          <w:szCs w:val="20"/>
          <w:u w:val="single"/>
          <w:lang w:eastAsia="en-GB"/>
        </w:rPr>
      </w:pPr>
      <w:r>
        <w:rPr>
          <w:rFonts w:ascii="Arial" w:hAnsi="Arial" w:cs="Arial"/>
          <w:b/>
          <w:bCs/>
          <w:sz w:val="20"/>
          <w:szCs w:val="20"/>
          <w:u w:val="single"/>
          <w:lang w:eastAsia="en-GB"/>
        </w:rPr>
        <w:t>S</w:t>
      </w:r>
      <w:r w:rsidRPr="007E385E">
        <w:rPr>
          <w:rFonts w:ascii="Arial" w:hAnsi="Arial" w:cs="Arial"/>
          <w:b/>
          <w:bCs/>
          <w:sz w:val="20"/>
          <w:szCs w:val="20"/>
          <w:u w:val="single"/>
          <w:lang w:eastAsia="en-GB"/>
        </w:rPr>
        <w:t xml:space="preserve">afeguarding and Confidentiality </w:t>
      </w:r>
    </w:p>
    <w:p w:rsidR="007E385E" w:rsidRDefault="007E385E" w:rsidP="007E385E">
      <w:pPr>
        <w:pStyle w:val="NoSpacing"/>
        <w:rPr>
          <w:rFonts w:ascii="Arial" w:hAnsi="Arial" w:cs="Arial"/>
          <w:bCs/>
          <w:sz w:val="20"/>
          <w:szCs w:val="20"/>
          <w:lang w:eastAsia="en-GB"/>
        </w:rPr>
      </w:pPr>
      <w:r w:rsidRPr="007E385E">
        <w:rPr>
          <w:rFonts w:ascii="Arial" w:hAnsi="Arial" w:cs="Arial"/>
          <w:bCs/>
          <w:sz w:val="20"/>
          <w:szCs w:val="20"/>
          <w:lang w:eastAsia="en-GB"/>
        </w:rPr>
        <w:t>Everyone involved in the teaching RSE will be clear about the boundaries of their legal and professional roles and responsibilities. Teachers will be aware that effective RSE, which brings an understanding of what is and is not acceptable, may lead to disclosure of a child protection issue.</w:t>
      </w:r>
    </w:p>
    <w:p w:rsidR="00E20FAC" w:rsidRPr="007E385E" w:rsidRDefault="00E20FAC" w:rsidP="007E385E">
      <w:pPr>
        <w:pStyle w:val="NoSpacing"/>
        <w:rPr>
          <w:rFonts w:ascii="Arial" w:hAnsi="Arial" w:cs="Arial"/>
          <w:bCs/>
          <w:sz w:val="20"/>
          <w:szCs w:val="20"/>
          <w:lang w:eastAsia="en-GB"/>
        </w:rPr>
      </w:pPr>
    </w:p>
    <w:p w:rsidR="007E385E" w:rsidRPr="00E20FAC" w:rsidRDefault="007E385E" w:rsidP="007E385E">
      <w:pPr>
        <w:pStyle w:val="NoSpacing"/>
        <w:rPr>
          <w:rFonts w:ascii="Arial" w:hAnsi="Arial" w:cs="Arial"/>
          <w:b/>
          <w:bCs/>
          <w:i/>
          <w:sz w:val="20"/>
          <w:szCs w:val="20"/>
          <w:lang w:eastAsia="en-GB"/>
        </w:rPr>
      </w:pPr>
      <w:r w:rsidRPr="00E20FAC">
        <w:rPr>
          <w:rFonts w:ascii="Arial" w:hAnsi="Arial" w:cs="Arial"/>
          <w:b/>
          <w:bCs/>
          <w:i/>
          <w:sz w:val="20"/>
          <w:szCs w:val="20"/>
          <w:lang w:eastAsia="en-GB"/>
        </w:rPr>
        <w:t>If a staff member has any concerns or a child discloses information giving cause for concern, this must be report to the DSL and the school’s safeguarding policy must be followed.</w:t>
      </w:r>
    </w:p>
    <w:p w:rsidR="000828BA" w:rsidRPr="00195477" w:rsidRDefault="000828BA" w:rsidP="001B022C">
      <w:pPr>
        <w:pStyle w:val="NoSpacing"/>
        <w:rPr>
          <w:rFonts w:ascii="Arial" w:hAnsi="Arial" w:cs="Arial"/>
          <w:b/>
          <w:bCs/>
          <w:color w:val="FF0000"/>
          <w:sz w:val="20"/>
          <w:szCs w:val="20"/>
          <w:u w:val="single"/>
          <w:lang w:eastAsia="en-GB"/>
        </w:rPr>
      </w:pPr>
    </w:p>
    <w:p w:rsidR="00712E63" w:rsidRDefault="003A5D62" w:rsidP="001B022C">
      <w:pPr>
        <w:pStyle w:val="NoSpacing"/>
        <w:rPr>
          <w:rFonts w:ascii="Arial" w:hAnsi="Arial" w:cs="Arial"/>
          <w:b/>
          <w:bCs/>
          <w:sz w:val="20"/>
          <w:szCs w:val="20"/>
          <w:u w:val="single"/>
          <w:lang w:eastAsia="en-GB"/>
        </w:rPr>
      </w:pPr>
      <w:r w:rsidRPr="003A5D62">
        <w:rPr>
          <w:rFonts w:ascii="Arial" w:hAnsi="Arial" w:cs="Arial"/>
          <w:b/>
          <w:bCs/>
          <w:sz w:val="20"/>
          <w:szCs w:val="20"/>
          <w:u w:val="single"/>
          <w:lang w:eastAsia="en-GB"/>
        </w:rPr>
        <w:t>Equality and Diversity</w:t>
      </w:r>
    </w:p>
    <w:p w:rsidR="003A5D62" w:rsidRDefault="003A5D62" w:rsidP="003A5D62">
      <w:pPr>
        <w:pStyle w:val="NoSpacing"/>
        <w:rPr>
          <w:rFonts w:ascii="Arial" w:hAnsi="Arial" w:cs="Arial"/>
          <w:bCs/>
          <w:sz w:val="20"/>
          <w:szCs w:val="20"/>
          <w:lang w:eastAsia="en-GB"/>
        </w:rPr>
      </w:pPr>
      <w:r w:rsidRPr="003A5D62">
        <w:rPr>
          <w:rFonts w:ascii="Arial" w:hAnsi="Arial" w:cs="Arial"/>
          <w:bCs/>
          <w:sz w:val="20"/>
          <w:szCs w:val="20"/>
          <w:lang w:eastAsia="en-GB"/>
        </w:rPr>
        <w:t xml:space="preserve">The school understands its responsibilities in relation to the Equality Act 2010, meaning that school cannot unlawfully discriminate against any </w:t>
      </w:r>
      <w:r>
        <w:rPr>
          <w:rFonts w:ascii="Arial" w:hAnsi="Arial" w:cs="Arial"/>
          <w:bCs/>
          <w:sz w:val="20"/>
          <w:szCs w:val="20"/>
          <w:lang w:eastAsia="en-GB"/>
        </w:rPr>
        <w:t>child</w:t>
      </w:r>
      <w:r w:rsidRPr="003A5D62">
        <w:rPr>
          <w:rFonts w:ascii="Arial" w:hAnsi="Arial" w:cs="Arial"/>
          <w:bCs/>
          <w:sz w:val="20"/>
          <w:szCs w:val="20"/>
          <w:lang w:eastAsia="en-GB"/>
        </w:rPr>
        <w:t xml:space="preserve"> because of their sex, race, disability, religion or belief or sexual orientation. RSE will be taught to ensure quality of access for all pupils and avoiding discrimination.</w:t>
      </w:r>
      <w:r>
        <w:rPr>
          <w:rFonts w:ascii="Arial" w:hAnsi="Arial" w:cs="Arial"/>
          <w:bCs/>
          <w:sz w:val="20"/>
          <w:szCs w:val="20"/>
          <w:lang w:eastAsia="en-GB"/>
        </w:rPr>
        <w:t xml:space="preserve">  </w:t>
      </w:r>
    </w:p>
    <w:p w:rsidR="003A5D62" w:rsidRPr="003A5D62" w:rsidRDefault="003A5D62" w:rsidP="003A5D62">
      <w:pPr>
        <w:pStyle w:val="NoSpacing"/>
        <w:rPr>
          <w:rFonts w:ascii="Arial" w:hAnsi="Arial" w:cs="Arial"/>
          <w:bCs/>
          <w:sz w:val="20"/>
          <w:szCs w:val="20"/>
          <w:lang w:eastAsia="en-GB"/>
        </w:rPr>
      </w:pPr>
      <w:r w:rsidRPr="003A5D62">
        <w:rPr>
          <w:rFonts w:ascii="Arial" w:hAnsi="Arial" w:cs="Arial"/>
          <w:bCs/>
          <w:sz w:val="20"/>
          <w:szCs w:val="20"/>
          <w:lang w:eastAsia="en-GB"/>
        </w:rPr>
        <w:t>We ensure our Relationships and Sex education programme is sensitive to the needs of all our pupils and their families by:</w:t>
      </w:r>
    </w:p>
    <w:p w:rsidR="003A5D62" w:rsidRPr="003A5D62" w:rsidRDefault="003A5D62" w:rsidP="003A5D62">
      <w:pPr>
        <w:pStyle w:val="NoSpacing"/>
        <w:numPr>
          <w:ilvl w:val="0"/>
          <w:numId w:val="18"/>
        </w:numPr>
        <w:rPr>
          <w:rFonts w:ascii="Arial" w:hAnsi="Arial" w:cs="Arial"/>
          <w:bCs/>
          <w:sz w:val="20"/>
          <w:szCs w:val="20"/>
          <w:lang w:eastAsia="en-GB"/>
        </w:rPr>
      </w:pPr>
      <w:r w:rsidRPr="003A5D62">
        <w:rPr>
          <w:rFonts w:ascii="Arial" w:hAnsi="Arial" w:cs="Arial"/>
          <w:bCs/>
          <w:sz w:val="20"/>
          <w:szCs w:val="20"/>
          <w:lang w:eastAsia="en-GB"/>
        </w:rPr>
        <w:t xml:space="preserve">Being aware of </w:t>
      </w:r>
      <w:r>
        <w:rPr>
          <w:rFonts w:ascii="Arial" w:hAnsi="Arial" w:cs="Arial"/>
          <w:bCs/>
          <w:sz w:val="20"/>
          <w:szCs w:val="20"/>
          <w:lang w:eastAsia="en-GB"/>
        </w:rPr>
        <w:t>children’s</w:t>
      </w:r>
      <w:r w:rsidRPr="003A5D62">
        <w:rPr>
          <w:rFonts w:ascii="Arial" w:hAnsi="Arial" w:cs="Arial"/>
          <w:bCs/>
          <w:sz w:val="20"/>
          <w:szCs w:val="20"/>
          <w:lang w:eastAsia="en-GB"/>
        </w:rPr>
        <w:t xml:space="preserve"> individual characteristics, backgrounds, attitudes, and feelings.</w:t>
      </w:r>
    </w:p>
    <w:p w:rsidR="003A5D62" w:rsidRDefault="003A5D62" w:rsidP="003A5D62">
      <w:pPr>
        <w:pStyle w:val="NoSpacing"/>
        <w:numPr>
          <w:ilvl w:val="0"/>
          <w:numId w:val="18"/>
        </w:numPr>
        <w:rPr>
          <w:rFonts w:ascii="Arial" w:hAnsi="Arial" w:cs="Arial"/>
          <w:bCs/>
          <w:sz w:val="20"/>
          <w:szCs w:val="20"/>
          <w:lang w:eastAsia="en-GB"/>
        </w:rPr>
      </w:pPr>
      <w:r w:rsidRPr="003A5D62">
        <w:rPr>
          <w:rFonts w:ascii="Arial" w:hAnsi="Arial" w:cs="Arial"/>
          <w:bCs/>
          <w:sz w:val="20"/>
          <w:szCs w:val="20"/>
          <w:lang w:eastAsia="en-GB"/>
        </w:rPr>
        <w:t xml:space="preserve">Differentiating teaching and learning from our planned scheme of work to allow access to Relationships and Sex education for all our </w:t>
      </w:r>
      <w:r>
        <w:rPr>
          <w:rFonts w:ascii="Arial" w:hAnsi="Arial" w:cs="Arial"/>
          <w:bCs/>
          <w:sz w:val="20"/>
          <w:szCs w:val="20"/>
          <w:lang w:eastAsia="en-GB"/>
        </w:rPr>
        <w:t xml:space="preserve">children </w:t>
      </w:r>
      <w:r w:rsidRPr="003A5D62">
        <w:rPr>
          <w:rFonts w:ascii="Arial" w:hAnsi="Arial" w:cs="Arial"/>
          <w:bCs/>
          <w:sz w:val="20"/>
          <w:szCs w:val="20"/>
          <w:lang w:eastAsia="en-GB"/>
        </w:rPr>
        <w:t>including those with</w:t>
      </w:r>
      <w:r>
        <w:rPr>
          <w:rFonts w:ascii="Arial" w:hAnsi="Arial" w:cs="Arial"/>
          <w:bCs/>
          <w:sz w:val="20"/>
          <w:szCs w:val="20"/>
          <w:lang w:eastAsia="en-GB"/>
        </w:rPr>
        <w:t xml:space="preserve"> Special Educational Needs and/or Disabilities</w:t>
      </w:r>
      <w:r w:rsidRPr="003A5D62">
        <w:rPr>
          <w:rFonts w:ascii="Arial" w:hAnsi="Arial" w:cs="Arial"/>
          <w:bCs/>
          <w:sz w:val="20"/>
          <w:szCs w:val="20"/>
          <w:lang w:eastAsia="en-GB"/>
        </w:rPr>
        <w:t xml:space="preserve"> </w:t>
      </w:r>
      <w:r>
        <w:rPr>
          <w:rFonts w:ascii="Arial" w:hAnsi="Arial" w:cs="Arial"/>
          <w:bCs/>
          <w:sz w:val="20"/>
          <w:szCs w:val="20"/>
          <w:lang w:eastAsia="en-GB"/>
        </w:rPr>
        <w:t>(</w:t>
      </w:r>
      <w:r w:rsidRPr="003A5D62">
        <w:rPr>
          <w:rFonts w:ascii="Arial" w:hAnsi="Arial" w:cs="Arial"/>
          <w:bCs/>
          <w:sz w:val="20"/>
          <w:szCs w:val="20"/>
          <w:lang w:eastAsia="en-GB"/>
        </w:rPr>
        <w:t>SEND</w:t>
      </w:r>
      <w:r>
        <w:rPr>
          <w:rFonts w:ascii="Arial" w:hAnsi="Arial" w:cs="Arial"/>
          <w:bCs/>
          <w:sz w:val="20"/>
          <w:szCs w:val="20"/>
          <w:lang w:eastAsia="en-GB"/>
        </w:rPr>
        <w:t>)</w:t>
      </w:r>
      <w:r w:rsidRPr="003A5D62">
        <w:rPr>
          <w:rFonts w:ascii="Arial" w:hAnsi="Arial" w:cs="Arial"/>
          <w:bCs/>
          <w:sz w:val="20"/>
          <w:szCs w:val="20"/>
          <w:lang w:eastAsia="en-GB"/>
        </w:rPr>
        <w:t xml:space="preserve"> or </w:t>
      </w:r>
      <w:r>
        <w:rPr>
          <w:rFonts w:ascii="Arial" w:hAnsi="Arial" w:cs="Arial"/>
          <w:bCs/>
          <w:sz w:val="20"/>
          <w:szCs w:val="20"/>
          <w:lang w:eastAsia="en-GB"/>
        </w:rPr>
        <w:t>English as an Additional Language (</w:t>
      </w:r>
      <w:r w:rsidRPr="003A5D62">
        <w:rPr>
          <w:rFonts w:ascii="Arial" w:hAnsi="Arial" w:cs="Arial"/>
          <w:bCs/>
          <w:sz w:val="20"/>
          <w:szCs w:val="20"/>
          <w:lang w:eastAsia="en-GB"/>
        </w:rPr>
        <w:t>EAL</w:t>
      </w:r>
      <w:r>
        <w:rPr>
          <w:rFonts w:ascii="Arial" w:hAnsi="Arial" w:cs="Arial"/>
          <w:bCs/>
          <w:sz w:val="20"/>
          <w:szCs w:val="20"/>
          <w:lang w:eastAsia="en-GB"/>
        </w:rPr>
        <w:t>)</w:t>
      </w:r>
    </w:p>
    <w:p w:rsidR="003A5D62" w:rsidRPr="003A5D62" w:rsidRDefault="003A5D62" w:rsidP="003A5D62">
      <w:pPr>
        <w:pStyle w:val="NoSpacing"/>
        <w:numPr>
          <w:ilvl w:val="0"/>
          <w:numId w:val="18"/>
        </w:numPr>
        <w:rPr>
          <w:rFonts w:ascii="Arial" w:hAnsi="Arial" w:cs="Arial"/>
          <w:bCs/>
          <w:sz w:val="20"/>
          <w:szCs w:val="20"/>
          <w:lang w:eastAsia="en-GB"/>
        </w:rPr>
      </w:pPr>
      <w:r w:rsidRPr="003A5D62">
        <w:rPr>
          <w:rFonts w:ascii="Arial" w:hAnsi="Arial" w:cs="Arial"/>
          <w:bCs/>
          <w:sz w:val="20"/>
          <w:szCs w:val="20"/>
          <w:lang w:eastAsia="en-GB"/>
        </w:rPr>
        <w:t>The school understands that pupils with SEND or other needs (such as those with social, emotional or mental health needs) are entitled to learn about relationships, sex</w:t>
      </w:r>
      <w:r>
        <w:rPr>
          <w:rFonts w:ascii="Arial" w:hAnsi="Arial" w:cs="Arial"/>
          <w:bCs/>
          <w:sz w:val="20"/>
          <w:szCs w:val="20"/>
          <w:lang w:eastAsia="en-GB"/>
        </w:rPr>
        <w:t xml:space="preserve"> and health education, and the </w:t>
      </w:r>
      <w:r w:rsidRPr="003A5D62">
        <w:rPr>
          <w:rFonts w:ascii="Arial" w:hAnsi="Arial" w:cs="Arial"/>
          <w:bCs/>
          <w:sz w:val="20"/>
          <w:szCs w:val="20"/>
          <w:lang w:eastAsia="en-GB"/>
        </w:rPr>
        <w:t xml:space="preserve">programme will be designed to be inclusive of all </w:t>
      </w:r>
      <w:r>
        <w:rPr>
          <w:rFonts w:ascii="Arial" w:hAnsi="Arial" w:cs="Arial"/>
          <w:bCs/>
          <w:sz w:val="20"/>
          <w:szCs w:val="20"/>
          <w:lang w:eastAsia="en-GB"/>
        </w:rPr>
        <w:t>children</w:t>
      </w:r>
      <w:r w:rsidRPr="003A5D62">
        <w:rPr>
          <w:rFonts w:ascii="Arial" w:hAnsi="Arial" w:cs="Arial"/>
          <w:bCs/>
          <w:sz w:val="20"/>
          <w:szCs w:val="20"/>
          <w:lang w:eastAsia="en-GB"/>
        </w:rPr>
        <w:t>.</w:t>
      </w:r>
    </w:p>
    <w:p w:rsidR="003A5D62" w:rsidRPr="003A5D62" w:rsidRDefault="003A5D62" w:rsidP="003A5D62">
      <w:pPr>
        <w:pStyle w:val="NoSpacing"/>
        <w:numPr>
          <w:ilvl w:val="0"/>
          <w:numId w:val="18"/>
        </w:numPr>
        <w:rPr>
          <w:rFonts w:ascii="Arial" w:hAnsi="Arial" w:cs="Arial"/>
          <w:bCs/>
          <w:sz w:val="20"/>
          <w:szCs w:val="20"/>
          <w:lang w:eastAsia="en-GB"/>
        </w:rPr>
      </w:pPr>
      <w:r w:rsidRPr="003A5D62">
        <w:rPr>
          <w:rFonts w:ascii="Arial" w:hAnsi="Arial" w:cs="Arial"/>
          <w:bCs/>
          <w:sz w:val="20"/>
          <w:szCs w:val="20"/>
          <w:lang w:eastAsia="en-GB"/>
        </w:rPr>
        <w:lastRenderedPageBreak/>
        <w:t>Ensuring freedom from all forms of bullying including homophobic, bip</w:t>
      </w:r>
      <w:r>
        <w:rPr>
          <w:rFonts w:ascii="Arial" w:hAnsi="Arial" w:cs="Arial"/>
          <w:bCs/>
          <w:sz w:val="20"/>
          <w:szCs w:val="20"/>
          <w:lang w:eastAsia="en-GB"/>
        </w:rPr>
        <w:t>hobia and transphobic bullying as</w:t>
      </w:r>
      <w:r w:rsidRPr="003A5D62">
        <w:rPr>
          <w:rFonts w:ascii="Arial" w:hAnsi="Arial" w:cs="Arial"/>
          <w:bCs/>
          <w:sz w:val="20"/>
          <w:szCs w:val="20"/>
          <w:lang w:eastAsia="en-GB"/>
        </w:rPr>
        <w:t xml:space="preserve"> is our duty within the Equalities Act (2010) through a zero-tolerance ap</w:t>
      </w:r>
      <w:r>
        <w:rPr>
          <w:rFonts w:ascii="Arial" w:hAnsi="Arial" w:cs="Arial"/>
          <w:bCs/>
          <w:sz w:val="20"/>
          <w:szCs w:val="20"/>
          <w:lang w:eastAsia="en-GB"/>
        </w:rPr>
        <w:t>proach within all our policies and</w:t>
      </w:r>
      <w:r w:rsidRPr="003A5D62">
        <w:rPr>
          <w:rFonts w:ascii="Arial" w:hAnsi="Arial" w:cs="Arial"/>
          <w:bCs/>
          <w:sz w:val="20"/>
          <w:szCs w:val="20"/>
          <w:lang w:eastAsia="en-GB"/>
        </w:rPr>
        <w:t xml:space="preserve"> practice</w:t>
      </w:r>
    </w:p>
    <w:p w:rsidR="003A5D62" w:rsidRDefault="003A5D62" w:rsidP="003A5D62">
      <w:pPr>
        <w:pStyle w:val="NoSpacing"/>
        <w:rPr>
          <w:rFonts w:ascii="Arial" w:hAnsi="Arial" w:cs="Arial"/>
          <w:bCs/>
          <w:sz w:val="20"/>
          <w:szCs w:val="20"/>
          <w:lang w:eastAsia="en-GB"/>
        </w:rPr>
      </w:pPr>
    </w:p>
    <w:p w:rsidR="000828BA" w:rsidRPr="006C3353" w:rsidRDefault="000828BA" w:rsidP="001B022C">
      <w:pPr>
        <w:pStyle w:val="NoSpacing"/>
        <w:rPr>
          <w:rFonts w:ascii="Arial" w:hAnsi="Arial" w:cs="Arial"/>
          <w:b/>
          <w:bCs/>
          <w:sz w:val="20"/>
          <w:szCs w:val="20"/>
          <w:u w:val="single"/>
          <w:lang w:eastAsia="en-GB"/>
        </w:rPr>
      </w:pPr>
      <w:r w:rsidRPr="006C3353">
        <w:rPr>
          <w:rFonts w:ascii="Arial" w:hAnsi="Arial" w:cs="Arial"/>
          <w:b/>
          <w:bCs/>
          <w:sz w:val="20"/>
          <w:szCs w:val="20"/>
          <w:u w:val="single"/>
          <w:lang w:eastAsia="en-GB"/>
        </w:rPr>
        <w:t>Do parents/carers have the right to withdraw their child?</w:t>
      </w:r>
    </w:p>
    <w:p w:rsidR="003A2F88" w:rsidRDefault="003A2F88" w:rsidP="003A2F88">
      <w:pPr>
        <w:pStyle w:val="NoSpacing"/>
        <w:rPr>
          <w:rFonts w:ascii="Arial" w:hAnsi="Arial" w:cs="Arial"/>
          <w:bCs/>
          <w:sz w:val="20"/>
          <w:szCs w:val="20"/>
          <w:lang w:eastAsia="en-GB"/>
        </w:rPr>
      </w:pPr>
      <w:r w:rsidRPr="003A2F88">
        <w:rPr>
          <w:rFonts w:ascii="Arial" w:hAnsi="Arial" w:cs="Arial"/>
          <w:bCs/>
          <w:sz w:val="20"/>
          <w:szCs w:val="20"/>
          <w:lang w:eastAsia="en-GB"/>
        </w:rPr>
        <w:t>Relationships and Health Education are statutory at primary school and there is no right to withdraw from</w:t>
      </w:r>
      <w:r>
        <w:rPr>
          <w:rFonts w:ascii="Arial" w:hAnsi="Arial" w:cs="Arial"/>
          <w:bCs/>
          <w:sz w:val="20"/>
          <w:szCs w:val="20"/>
          <w:lang w:eastAsia="en-GB"/>
        </w:rPr>
        <w:t xml:space="preserve"> </w:t>
      </w:r>
      <w:r w:rsidRPr="003A2F88">
        <w:rPr>
          <w:rFonts w:ascii="Arial" w:hAnsi="Arial" w:cs="Arial"/>
          <w:bCs/>
          <w:sz w:val="20"/>
          <w:szCs w:val="20"/>
          <w:lang w:eastAsia="en-GB"/>
        </w:rPr>
        <w:t xml:space="preserve">these subjects. It is important for all children to be taught the content on such essential matters like friendships and keeping safe both on and offline. </w:t>
      </w:r>
    </w:p>
    <w:p w:rsidR="001E6882" w:rsidRDefault="001E6882" w:rsidP="003A2F88">
      <w:pPr>
        <w:pStyle w:val="NoSpacing"/>
        <w:rPr>
          <w:rFonts w:ascii="Arial" w:hAnsi="Arial" w:cs="Arial"/>
          <w:bCs/>
          <w:sz w:val="20"/>
          <w:szCs w:val="20"/>
          <w:lang w:eastAsia="en-GB"/>
        </w:rPr>
      </w:pPr>
    </w:p>
    <w:p w:rsidR="003A2F88" w:rsidRDefault="003A2F88" w:rsidP="003A2F88">
      <w:pPr>
        <w:pStyle w:val="NoSpacing"/>
        <w:rPr>
          <w:rFonts w:ascii="Arial" w:hAnsi="Arial" w:cs="Arial"/>
          <w:bCs/>
          <w:sz w:val="20"/>
          <w:szCs w:val="20"/>
          <w:lang w:eastAsia="en-GB"/>
        </w:rPr>
      </w:pPr>
      <w:r w:rsidRPr="003A2F88">
        <w:rPr>
          <w:rFonts w:ascii="Arial" w:hAnsi="Arial" w:cs="Arial"/>
          <w:bCs/>
          <w:sz w:val="20"/>
          <w:szCs w:val="20"/>
          <w:lang w:eastAsia="en-GB"/>
        </w:rPr>
        <w:t>As sex education is not statutory at primary level (other than what is</w:t>
      </w:r>
      <w:r>
        <w:rPr>
          <w:rFonts w:ascii="Arial" w:hAnsi="Arial" w:cs="Arial"/>
          <w:bCs/>
          <w:sz w:val="20"/>
          <w:szCs w:val="20"/>
          <w:lang w:eastAsia="en-GB"/>
        </w:rPr>
        <w:t xml:space="preserve"> taught as part of the science </w:t>
      </w:r>
      <w:r w:rsidRPr="003A2F88">
        <w:rPr>
          <w:rFonts w:ascii="Arial" w:hAnsi="Arial" w:cs="Arial"/>
          <w:bCs/>
          <w:sz w:val="20"/>
          <w:szCs w:val="20"/>
          <w:lang w:eastAsia="en-GB"/>
        </w:rPr>
        <w:t>curriculum), parents / carers have the right to request to withdraw their chi</w:t>
      </w:r>
      <w:r>
        <w:rPr>
          <w:rFonts w:ascii="Arial" w:hAnsi="Arial" w:cs="Arial"/>
          <w:bCs/>
          <w:sz w:val="20"/>
          <w:szCs w:val="20"/>
          <w:lang w:eastAsia="en-GB"/>
        </w:rPr>
        <w:t xml:space="preserve">ld from all or part of the sex </w:t>
      </w:r>
      <w:r w:rsidRPr="003A2F88">
        <w:rPr>
          <w:rFonts w:ascii="Arial" w:hAnsi="Arial" w:cs="Arial"/>
          <w:bCs/>
          <w:sz w:val="20"/>
          <w:szCs w:val="20"/>
          <w:lang w:eastAsia="en-GB"/>
        </w:rPr>
        <w:t>education curriculum.</w:t>
      </w:r>
    </w:p>
    <w:p w:rsidR="001E6882" w:rsidRDefault="001E6882" w:rsidP="003A2F88">
      <w:pPr>
        <w:pStyle w:val="NoSpacing"/>
        <w:rPr>
          <w:rFonts w:ascii="Arial" w:hAnsi="Arial" w:cs="Arial"/>
          <w:bCs/>
          <w:sz w:val="20"/>
          <w:szCs w:val="20"/>
          <w:lang w:eastAsia="en-GB"/>
        </w:rPr>
      </w:pPr>
    </w:p>
    <w:p w:rsidR="003A2F88" w:rsidRPr="003A2F88" w:rsidRDefault="003A2F88" w:rsidP="003A2F88">
      <w:pPr>
        <w:pStyle w:val="NoSpacing"/>
        <w:rPr>
          <w:rFonts w:ascii="Arial" w:hAnsi="Arial" w:cs="Arial"/>
          <w:bCs/>
          <w:sz w:val="20"/>
          <w:szCs w:val="20"/>
          <w:lang w:eastAsia="en-GB"/>
        </w:rPr>
      </w:pPr>
      <w:r w:rsidRPr="003A2F88">
        <w:rPr>
          <w:rFonts w:ascii="Arial" w:hAnsi="Arial" w:cs="Arial"/>
          <w:bCs/>
          <w:sz w:val="20"/>
          <w:szCs w:val="20"/>
          <w:lang w:eastAsia="en-GB"/>
        </w:rPr>
        <w:t>Before considering this option, we would always encourage parents to come and talk to us.</w:t>
      </w:r>
    </w:p>
    <w:p w:rsidR="00712E63" w:rsidRPr="001E6882" w:rsidRDefault="003A2F88" w:rsidP="00712E63">
      <w:pPr>
        <w:pStyle w:val="NoSpacing"/>
        <w:rPr>
          <w:rFonts w:ascii="Arial" w:hAnsi="Arial" w:cs="Arial"/>
          <w:bCs/>
          <w:sz w:val="20"/>
          <w:szCs w:val="20"/>
          <w:lang w:eastAsia="en-GB"/>
        </w:rPr>
      </w:pPr>
      <w:r w:rsidRPr="003A2F88">
        <w:rPr>
          <w:rFonts w:ascii="Arial" w:hAnsi="Arial" w:cs="Arial"/>
          <w:bCs/>
          <w:sz w:val="20"/>
          <w:szCs w:val="20"/>
          <w:lang w:eastAsia="en-GB"/>
        </w:rPr>
        <w:t xml:space="preserve">(For more information, please go to </w:t>
      </w:r>
      <w:hyperlink r:id="rId9" w:history="1">
        <w:r w:rsidRPr="00FD19D3">
          <w:rPr>
            <w:rStyle w:val="Hyperlink"/>
            <w:rFonts w:ascii="Arial" w:hAnsi="Arial" w:cs="Arial"/>
            <w:bCs/>
            <w:sz w:val="20"/>
            <w:szCs w:val="20"/>
            <w:lang w:eastAsia="en-GB"/>
          </w:rPr>
          <w:t>https://www.gov.uk/government/publications/relationships-sex-and-health-education-guides-for-schools</w:t>
        </w:r>
      </w:hyperlink>
      <w:r>
        <w:rPr>
          <w:rFonts w:ascii="Arial" w:hAnsi="Arial" w:cs="Arial"/>
          <w:bCs/>
          <w:sz w:val="20"/>
          <w:szCs w:val="20"/>
          <w:lang w:eastAsia="en-GB"/>
        </w:rPr>
        <w:t xml:space="preserve">) </w:t>
      </w:r>
      <w:r w:rsidR="002D669F" w:rsidRPr="003A2F88">
        <w:rPr>
          <w:rFonts w:ascii="Arial" w:hAnsi="Arial" w:cs="Arial"/>
          <w:bCs/>
          <w:color w:val="FF0000"/>
          <w:sz w:val="20"/>
          <w:szCs w:val="20"/>
          <w:lang w:eastAsia="en-GB"/>
        </w:rPr>
        <w:t xml:space="preserve"> </w:t>
      </w:r>
      <w:r w:rsidR="002D669F" w:rsidRPr="001E6882">
        <w:rPr>
          <w:rFonts w:ascii="Arial" w:hAnsi="Arial" w:cs="Arial"/>
          <w:bCs/>
          <w:sz w:val="20"/>
          <w:szCs w:val="20"/>
          <w:lang w:eastAsia="en-GB"/>
        </w:rPr>
        <w:t xml:space="preserve">Copies of what will be covered within the lessons should be made available to the parent / carer on request in addition to the opportunity to talk through any concerns to enable them to make an informed decision.  </w:t>
      </w:r>
      <w:r w:rsidR="00712E63" w:rsidRPr="001E6882">
        <w:rPr>
          <w:rFonts w:ascii="Arial" w:hAnsi="Arial" w:cs="Arial"/>
          <w:bCs/>
          <w:sz w:val="20"/>
          <w:szCs w:val="20"/>
          <w:lang w:eastAsia="en-GB"/>
        </w:rPr>
        <w:t>Schools will want to document this process to ensure a record is kept.</w:t>
      </w:r>
    </w:p>
    <w:p w:rsidR="00712E63" w:rsidRPr="001E6882" w:rsidRDefault="00712E63" w:rsidP="00712E63">
      <w:pPr>
        <w:pStyle w:val="NoSpacing"/>
        <w:rPr>
          <w:rFonts w:ascii="Arial" w:hAnsi="Arial" w:cs="Arial"/>
          <w:bCs/>
          <w:sz w:val="20"/>
          <w:szCs w:val="20"/>
          <w:lang w:eastAsia="en-GB"/>
        </w:rPr>
      </w:pPr>
      <w:r w:rsidRPr="001E6882">
        <w:rPr>
          <w:rFonts w:ascii="Arial" w:hAnsi="Arial" w:cs="Arial"/>
          <w:bCs/>
          <w:sz w:val="20"/>
          <w:szCs w:val="20"/>
          <w:lang w:eastAsia="en-GB"/>
        </w:rPr>
        <w:t>Good practice is also likely to include the headteacher discussing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w:t>
      </w:r>
      <w:r w:rsidR="001E6882">
        <w:rPr>
          <w:rFonts w:ascii="Arial" w:hAnsi="Arial" w:cs="Arial"/>
          <w:bCs/>
          <w:sz w:val="20"/>
          <w:szCs w:val="20"/>
          <w:lang w:eastAsia="en-GB"/>
        </w:rPr>
        <w:t xml:space="preserve">s directly said by the teacher.  However, this may be reduced if the </w:t>
      </w:r>
      <w:r w:rsidRPr="001E6882">
        <w:rPr>
          <w:rFonts w:ascii="Arial" w:hAnsi="Arial" w:cs="Arial"/>
          <w:bCs/>
          <w:sz w:val="20"/>
          <w:szCs w:val="20"/>
          <w:lang w:eastAsia="en-GB"/>
        </w:rPr>
        <w:t xml:space="preserve">parents </w:t>
      </w:r>
      <w:r w:rsidR="001E6882">
        <w:rPr>
          <w:rFonts w:ascii="Arial" w:hAnsi="Arial" w:cs="Arial"/>
          <w:bCs/>
          <w:sz w:val="20"/>
          <w:szCs w:val="20"/>
          <w:lang w:eastAsia="en-GB"/>
        </w:rPr>
        <w:t xml:space="preserve">/ carers plan </w:t>
      </w:r>
      <w:r w:rsidRPr="001E6882">
        <w:rPr>
          <w:rFonts w:ascii="Arial" w:hAnsi="Arial" w:cs="Arial"/>
          <w:bCs/>
          <w:sz w:val="20"/>
          <w:szCs w:val="20"/>
          <w:lang w:eastAsia="en-GB"/>
        </w:rPr>
        <w:t>to deliver sex education to their child at home instead.</w:t>
      </w:r>
    </w:p>
    <w:p w:rsidR="00876360" w:rsidRDefault="00712E63" w:rsidP="0016044C">
      <w:pPr>
        <w:pStyle w:val="NoSpacing"/>
        <w:rPr>
          <w:rFonts w:ascii="Arial" w:hAnsi="Arial" w:cs="Arial"/>
          <w:bCs/>
          <w:sz w:val="20"/>
          <w:szCs w:val="20"/>
          <w:lang w:eastAsia="en-GB"/>
        </w:rPr>
      </w:pPr>
      <w:r w:rsidRPr="001E6882">
        <w:rPr>
          <w:rFonts w:ascii="Arial" w:hAnsi="Arial" w:cs="Arial"/>
          <w:bCs/>
          <w:sz w:val="20"/>
          <w:szCs w:val="20"/>
          <w:lang w:eastAsia="en-GB"/>
        </w:rPr>
        <w:t>Once discussions have taken place, except in exceptional circumstances, the school should respect the parents’</w:t>
      </w:r>
      <w:r w:rsidR="006C3353" w:rsidRPr="001E6882">
        <w:rPr>
          <w:rFonts w:ascii="Arial" w:hAnsi="Arial" w:cs="Arial"/>
          <w:bCs/>
          <w:sz w:val="20"/>
          <w:szCs w:val="20"/>
          <w:lang w:eastAsia="en-GB"/>
        </w:rPr>
        <w:t xml:space="preserve"> / carers’</w:t>
      </w:r>
      <w:r w:rsidR="007807FA">
        <w:rPr>
          <w:rFonts w:ascii="Arial" w:hAnsi="Arial" w:cs="Arial"/>
          <w:bCs/>
          <w:sz w:val="20"/>
          <w:szCs w:val="20"/>
          <w:lang w:eastAsia="en-GB"/>
        </w:rPr>
        <w:t xml:space="preserve"> request to withdraw the child.</w:t>
      </w:r>
    </w:p>
    <w:p w:rsidR="0016044C" w:rsidRPr="003A2F88" w:rsidRDefault="0016044C" w:rsidP="0016044C">
      <w:pPr>
        <w:pStyle w:val="NoSpacing"/>
        <w:rPr>
          <w:rFonts w:ascii="Arial" w:hAnsi="Arial" w:cs="Arial"/>
          <w:bCs/>
          <w:color w:val="FF0000"/>
          <w:sz w:val="20"/>
          <w:szCs w:val="20"/>
          <w:lang w:eastAsia="en-GB"/>
        </w:rPr>
      </w:pPr>
    </w:p>
    <w:p w:rsidR="000828BA" w:rsidRPr="00195477" w:rsidRDefault="00C818D4" w:rsidP="001B022C">
      <w:pPr>
        <w:pStyle w:val="NoSpacing"/>
        <w:rPr>
          <w:rFonts w:ascii="Arial" w:hAnsi="Arial" w:cs="Arial"/>
          <w:b/>
          <w:bCs/>
          <w:sz w:val="20"/>
          <w:szCs w:val="20"/>
          <w:u w:val="single"/>
          <w:lang w:eastAsia="en-GB"/>
        </w:rPr>
      </w:pPr>
      <w:r>
        <w:rPr>
          <w:rFonts w:ascii="Arial" w:hAnsi="Arial" w:cs="Arial"/>
          <w:b/>
          <w:bCs/>
          <w:sz w:val="20"/>
          <w:szCs w:val="20"/>
          <w:u w:val="single"/>
          <w:lang w:eastAsia="en-GB"/>
        </w:rPr>
        <w:t>Legal Framework</w:t>
      </w:r>
    </w:p>
    <w:p w:rsidR="00712E63" w:rsidRPr="00195477" w:rsidRDefault="00712E63" w:rsidP="00195477">
      <w:pPr>
        <w:pStyle w:val="NoSpacing"/>
        <w:rPr>
          <w:rFonts w:ascii="Arial" w:hAnsi="Arial" w:cs="Arial"/>
          <w:bCs/>
          <w:sz w:val="20"/>
          <w:szCs w:val="20"/>
          <w:lang w:eastAsia="en-GB"/>
        </w:rPr>
      </w:pPr>
      <w:r w:rsidRPr="00195477">
        <w:rPr>
          <w:rFonts w:ascii="Arial" w:hAnsi="Arial" w:cs="Arial"/>
          <w:bCs/>
          <w:sz w:val="20"/>
          <w:szCs w:val="20"/>
          <w:lang w:eastAsia="en-GB"/>
        </w:rPr>
        <w:t xml:space="preserve">This policy has due regard to all relevant legislation and statutory guidance including, but not limited to, the following: </w:t>
      </w:r>
    </w:p>
    <w:p w:rsidR="00712E63" w:rsidRPr="00195477" w:rsidRDefault="00712E63" w:rsidP="00697E98">
      <w:pPr>
        <w:pStyle w:val="NoSpacing"/>
        <w:numPr>
          <w:ilvl w:val="0"/>
          <w:numId w:val="11"/>
        </w:numPr>
        <w:rPr>
          <w:rFonts w:ascii="Arial" w:hAnsi="Arial" w:cs="Arial"/>
          <w:bCs/>
          <w:sz w:val="20"/>
          <w:szCs w:val="20"/>
          <w:lang w:eastAsia="en-GB"/>
        </w:rPr>
      </w:pPr>
      <w:r w:rsidRPr="00195477">
        <w:rPr>
          <w:rFonts w:ascii="Arial" w:hAnsi="Arial" w:cs="Arial"/>
          <w:bCs/>
          <w:sz w:val="20"/>
          <w:szCs w:val="20"/>
          <w:lang w:eastAsia="en-GB"/>
        </w:rPr>
        <w:t>Equality Act 2010</w:t>
      </w:r>
    </w:p>
    <w:p w:rsidR="00712E63" w:rsidRPr="00195477" w:rsidRDefault="00712E63" w:rsidP="00697E98">
      <w:pPr>
        <w:pStyle w:val="NoSpacing"/>
        <w:numPr>
          <w:ilvl w:val="0"/>
          <w:numId w:val="11"/>
        </w:numPr>
        <w:rPr>
          <w:rFonts w:ascii="Arial" w:hAnsi="Arial" w:cs="Arial"/>
          <w:bCs/>
          <w:sz w:val="20"/>
          <w:szCs w:val="20"/>
          <w:lang w:eastAsia="en-GB"/>
        </w:rPr>
      </w:pPr>
      <w:r w:rsidRPr="00195477">
        <w:rPr>
          <w:rFonts w:ascii="Arial" w:hAnsi="Arial" w:cs="Arial"/>
          <w:bCs/>
          <w:sz w:val="20"/>
          <w:szCs w:val="20"/>
          <w:lang w:eastAsia="en-GB"/>
        </w:rPr>
        <w:t>Children and Social Work Act 2017</w:t>
      </w:r>
    </w:p>
    <w:p w:rsidR="00712E63" w:rsidRPr="00195477" w:rsidRDefault="00712E63" w:rsidP="00697E98">
      <w:pPr>
        <w:pStyle w:val="NoSpacing"/>
        <w:numPr>
          <w:ilvl w:val="0"/>
          <w:numId w:val="11"/>
        </w:numPr>
        <w:rPr>
          <w:rFonts w:ascii="Arial" w:hAnsi="Arial" w:cs="Arial"/>
          <w:bCs/>
          <w:sz w:val="20"/>
          <w:szCs w:val="20"/>
          <w:lang w:eastAsia="en-GB"/>
        </w:rPr>
      </w:pPr>
      <w:r w:rsidRPr="00195477">
        <w:rPr>
          <w:rFonts w:ascii="Arial" w:hAnsi="Arial" w:cs="Arial"/>
          <w:bCs/>
          <w:sz w:val="20"/>
          <w:szCs w:val="20"/>
          <w:lang w:eastAsia="en-GB"/>
        </w:rPr>
        <w:t>D</w:t>
      </w:r>
      <w:r w:rsidR="00195477" w:rsidRPr="00195477">
        <w:rPr>
          <w:rFonts w:ascii="Arial" w:hAnsi="Arial" w:cs="Arial"/>
          <w:bCs/>
          <w:sz w:val="20"/>
          <w:szCs w:val="20"/>
          <w:lang w:eastAsia="en-GB"/>
        </w:rPr>
        <w:t xml:space="preserve">epartment of </w:t>
      </w:r>
      <w:r w:rsidRPr="00195477">
        <w:rPr>
          <w:rFonts w:ascii="Arial" w:hAnsi="Arial" w:cs="Arial"/>
          <w:bCs/>
          <w:sz w:val="20"/>
          <w:szCs w:val="20"/>
          <w:lang w:eastAsia="en-GB"/>
        </w:rPr>
        <w:t>E</w:t>
      </w:r>
      <w:r w:rsidR="00195477" w:rsidRPr="00195477">
        <w:rPr>
          <w:rFonts w:ascii="Arial" w:hAnsi="Arial" w:cs="Arial"/>
          <w:bCs/>
          <w:sz w:val="20"/>
          <w:szCs w:val="20"/>
          <w:lang w:eastAsia="en-GB"/>
        </w:rPr>
        <w:t>ducation</w:t>
      </w:r>
      <w:r w:rsidRPr="00195477">
        <w:rPr>
          <w:rFonts w:ascii="Arial" w:hAnsi="Arial" w:cs="Arial"/>
          <w:bCs/>
          <w:sz w:val="20"/>
          <w:szCs w:val="20"/>
          <w:lang w:eastAsia="en-GB"/>
        </w:rPr>
        <w:t xml:space="preserve"> ‘Keeping Children Safe in Education’</w:t>
      </w:r>
    </w:p>
    <w:p w:rsidR="00712E63" w:rsidRPr="00195477" w:rsidRDefault="00195477" w:rsidP="00195477">
      <w:pPr>
        <w:pStyle w:val="NoSpacing"/>
        <w:numPr>
          <w:ilvl w:val="0"/>
          <w:numId w:val="11"/>
        </w:numPr>
        <w:rPr>
          <w:rFonts w:ascii="Arial" w:hAnsi="Arial" w:cs="Arial"/>
          <w:bCs/>
          <w:sz w:val="20"/>
          <w:szCs w:val="20"/>
          <w:lang w:eastAsia="en-GB"/>
        </w:rPr>
      </w:pPr>
      <w:r w:rsidRPr="00195477">
        <w:rPr>
          <w:rFonts w:ascii="Arial" w:hAnsi="Arial" w:cs="Arial"/>
          <w:bCs/>
          <w:sz w:val="20"/>
          <w:szCs w:val="20"/>
          <w:lang w:eastAsia="en-GB"/>
        </w:rPr>
        <w:t>Department of Education</w:t>
      </w:r>
      <w:r w:rsidR="00712E63" w:rsidRPr="00195477">
        <w:rPr>
          <w:rFonts w:ascii="Arial" w:hAnsi="Arial" w:cs="Arial"/>
          <w:bCs/>
          <w:sz w:val="20"/>
          <w:szCs w:val="20"/>
          <w:lang w:eastAsia="en-GB"/>
        </w:rPr>
        <w:t xml:space="preserve"> ‘Relationships Education, Relationships and Sex Education (RSE) and Health Education’</w:t>
      </w:r>
    </w:p>
    <w:p w:rsidR="000828BA" w:rsidRDefault="00195477" w:rsidP="00195477">
      <w:pPr>
        <w:pStyle w:val="NoSpacing"/>
        <w:numPr>
          <w:ilvl w:val="0"/>
          <w:numId w:val="11"/>
        </w:numPr>
        <w:rPr>
          <w:rFonts w:ascii="Arial" w:hAnsi="Arial" w:cs="Arial"/>
          <w:bCs/>
          <w:sz w:val="20"/>
          <w:szCs w:val="20"/>
          <w:lang w:eastAsia="en-GB"/>
        </w:rPr>
      </w:pPr>
      <w:r w:rsidRPr="00195477">
        <w:rPr>
          <w:rFonts w:ascii="Arial" w:hAnsi="Arial" w:cs="Arial"/>
          <w:bCs/>
          <w:sz w:val="20"/>
          <w:szCs w:val="20"/>
          <w:lang w:eastAsia="en-GB"/>
        </w:rPr>
        <w:t>Department of Education</w:t>
      </w:r>
      <w:r w:rsidR="00712E63" w:rsidRPr="00195477">
        <w:rPr>
          <w:rFonts w:ascii="Arial" w:hAnsi="Arial" w:cs="Arial"/>
          <w:bCs/>
          <w:sz w:val="20"/>
          <w:szCs w:val="20"/>
          <w:lang w:eastAsia="en-GB"/>
        </w:rPr>
        <w:t xml:space="preserve"> ‘National curriculum in England: science programmes of study’</w:t>
      </w:r>
    </w:p>
    <w:p w:rsidR="00C818D4" w:rsidRDefault="00C818D4" w:rsidP="00C818D4">
      <w:pPr>
        <w:pStyle w:val="NoSpacing"/>
        <w:rPr>
          <w:rFonts w:ascii="Arial" w:hAnsi="Arial" w:cs="Arial"/>
          <w:bCs/>
          <w:sz w:val="20"/>
          <w:szCs w:val="20"/>
          <w:lang w:eastAsia="en-GB"/>
        </w:rPr>
      </w:pPr>
    </w:p>
    <w:p w:rsidR="00C818D4" w:rsidRPr="00C818D4" w:rsidRDefault="00C818D4" w:rsidP="00C818D4">
      <w:pPr>
        <w:pStyle w:val="NoSpacing"/>
        <w:rPr>
          <w:rFonts w:ascii="Arial" w:hAnsi="Arial" w:cs="Arial"/>
          <w:b/>
          <w:bCs/>
          <w:sz w:val="20"/>
          <w:szCs w:val="20"/>
          <w:u w:val="single"/>
          <w:lang w:eastAsia="en-GB"/>
        </w:rPr>
      </w:pPr>
      <w:r w:rsidRPr="00C818D4">
        <w:rPr>
          <w:rFonts w:ascii="Arial" w:hAnsi="Arial" w:cs="Arial"/>
          <w:b/>
          <w:bCs/>
          <w:sz w:val="20"/>
          <w:szCs w:val="20"/>
          <w:u w:val="single"/>
          <w:lang w:eastAsia="en-GB"/>
        </w:rPr>
        <w:t>This policy operates in conjunction with the following school policies:</w:t>
      </w:r>
    </w:p>
    <w:p w:rsidR="00C818D4" w:rsidRPr="00C818D4" w:rsidRDefault="00C818D4" w:rsidP="00C818D4">
      <w:pPr>
        <w:pStyle w:val="NoSpacing"/>
        <w:numPr>
          <w:ilvl w:val="0"/>
          <w:numId w:val="17"/>
        </w:numPr>
        <w:rPr>
          <w:rFonts w:ascii="Arial" w:hAnsi="Arial" w:cs="Arial"/>
          <w:bCs/>
          <w:sz w:val="20"/>
          <w:szCs w:val="20"/>
          <w:lang w:eastAsia="en-GB"/>
        </w:rPr>
      </w:pPr>
      <w:r w:rsidRPr="00C818D4">
        <w:rPr>
          <w:rFonts w:ascii="Arial" w:hAnsi="Arial" w:cs="Arial"/>
          <w:bCs/>
          <w:sz w:val="20"/>
          <w:szCs w:val="20"/>
          <w:lang w:eastAsia="en-GB"/>
        </w:rPr>
        <w:t xml:space="preserve">Safeguarding Policy </w:t>
      </w:r>
    </w:p>
    <w:p w:rsidR="00C818D4" w:rsidRPr="00C818D4" w:rsidRDefault="00C818D4" w:rsidP="00C818D4">
      <w:pPr>
        <w:pStyle w:val="NoSpacing"/>
        <w:numPr>
          <w:ilvl w:val="0"/>
          <w:numId w:val="17"/>
        </w:numPr>
        <w:rPr>
          <w:rFonts w:ascii="Arial" w:hAnsi="Arial" w:cs="Arial"/>
          <w:bCs/>
          <w:sz w:val="20"/>
          <w:szCs w:val="20"/>
          <w:lang w:eastAsia="en-GB"/>
        </w:rPr>
      </w:pPr>
      <w:r w:rsidRPr="00C818D4">
        <w:rPr>
          <w:rFonts w:ascii="Arial" w:hAnsi="Arial" w:cs="Arial"/>
          <w:bCs/>
          <w:sz w:val="20"/>
          <w:szCs w:val="20"/>
          <w:lang w:eastAsia="en-GB"/>
        </w:rPr>
        <w:t>E-safety Policy</w:t>
      </w:r>
    </w:p>
    <w:p w:rsidR="00C818D4" w:rsidRPr="00C818D4" w:rsidRDefault="00C818D4" w:rsidP="00C818D4">
      <w:pPr>
        <w:pStyle w:val="NoSpacing"/>
        <w:numPr>
          <w:ilvl w:val="0"/>
          <w:numId w:val="17"/>
        </w:numPr>
        <w:rPr>
          <w:rFonts w:ascii="Arial" w:hAnsi="Arial" w:cs="Arial"/>
          <w:bCs/>
          <w:sz w:val="20"/>
          <w:szCs w:val="20"/>
          <w:lang w:eastAsia="en-GB"/>
        </w:rPr>
      </w:pPr>
      <w:r w:rsidRPr="00C818D4">
        <w:rPr>
          <w:rFonts w:ascii="Arial" w:hAnsi="Arial" w:cs="Arial"/>
          <w:bCs/>
          <w:sz w:val="20"/>
          <w:szCs w:val="20"/>
          <w:lang w:eastAsia="en-GB"/>
        </w:rPr>
        <w:t xml:space="preserve">Behaviour Policy </w:t>
      </w:r>
    </w:p>
    <w:p w:rsidR="00C818D4" w:rsidRPr="00C818D4" w:rsidRDefault="00C818D4" w:rsidP="00C818D4">
      <w:pPr>
        <w:pStyle w:val="NoSpacing"/>
        <w:numPr>
          <w:ilvl w:val="0"/>
          <w:numId w:val="17"/>
        </w:numPr>
        <w:rPr>
          <w:rFonts w:ascii="Arial" w:hAnsi="Arial" w:cs="Arial"/>
          <w:bCs/>
          <w:sz w:val="20"/>
          <w:szCs w:val="20"/>
          <w:lang w:eastAsia="en-GB"/>
        </w:rPr>
      </w:pPr>
      <w:r w:rsidRPr="00C818D4">
        <w:rPr>
          <w:rFonts w:ascii="Arial" w:hAnsi="Arial" w:cs="Arial"/>
          <w:bCs/>
          <w:sz w:val="20"/>
          <w:szCs w:val="20"/>
          <w:lang w:eastAsia="en-GB"/>
        </w:rPr>
        <w:t xml:space="preserve">Anti-Bullying Policy </w:t>
      </w:r>
    </w:p>
    <w:p w:rsidR="00C818D4" w:rsidRPr="00C818D4" w:rsidRDefault="00C818D4" w:rsidP="00C818D4">
      <w:pPr>
        <w:pStyle w:val="NoSpacing"/>
        <w:numPr>
          <w:ilvl w:val="0"/>
          <w:numId w:val="17"/>
        </w:numPr>
        <w:rPr>
          <w:rFonts w:ascii="Arial" w:hAnsi="Arial" w:cs="Arial"/>
          <w:bCs/>
          <w:sz w:val="20"/>
          <w:szCs w:val="20"/>
          <w:lang w:eastAsia="en-GB"/>
        </w:rPr>
      </w:pPr>
      <w:r w:rsidRPr="00C818D4">
        <w:rPr>
          <w:rFonts w:ascii="Arial" w:hAnsi="Arial" w:cs="Arial"/>
          <w:bCs/>
          <w:sz w:val="20"/>
          <w:szCs w:val="20"/>
          <w:lang w:eastAsia="en-GB"/>
        </w:rPr>
        <w:t>PSHE Policy</w:t>
      </w:r>
    </w:p>
    <w:p w:rsidR="00C818D4" w:rsidRPr="00C818D4" w:rsidRDefault="00C818D4" w:rsidP="00C818D4">
      <w:pPr>
        <w:pStyle w:val="NoSpacing"/>
        <w:numPr>
          <w:ilvl w:val="0"/>
          <w:numId w:val="17"/>
        </w:numPr>
        <w:rPr>
          <w:rFonts w:ascii="Arial" w:hAnsi="Arial" w:cs="Arial"/>
          <w:bCs/>
          <w:sz w:val="20"/>
          <w:szCs w:val="20"/>
          <w:lang w:eastAsia="en-GB"/>
        </w:rPr>
      </w:pPr>
      <w:r w:rsidRPr="00C818D4">
        <w:rPr>
          <w:rFonts w:ascii="Arial" w:hAnsi="Arial" w:cs="Arial"/>
          <w:bCs/>
          <w:sz w:val="20"/>
          <w:szCs w:val="20"/>
          <w:lang w:eastAsia="en-GB"/>
        </w:rPr>
        <w:t xml:space="preserve">Equality and Diversity Policy </w:t>
      </w:r>
    </w:p>
    <w:p w:rsidR="00C818D4" w:rsidRPr="00E3590D" w:rsidRDefault="00C818D4" w:rsidP="00C818D4">
      <w:pPr>
        <w:pStyle w:val="NoSpacing"/>
        <w:numPr>
          <w:ilvl w:val="0"/>
          <w:numId w:val="17"/>
        </w:numPr>
        <w:rPr>
          <w:rFonts w:ascii="Arial" w:hAnsi="Arial" w:cs="Arial"/>
          <w:bCs/>
          <w:sz w:val="20"/>
          <w:szCs w:val="20"/>
          <w:lang w:eastAsia="en-GB"/>
        </w:rPr>
      </w:pPr>
      <w:r w:rsidRPr="00E3590D">
        <w:rPr>
          <w:rFonts w:ascii="Arial" w:hAnsi="Arial" w:cs="Arial"/>
          <w:bCs/>
          <w:sz w:val="20"/>
          <w:szCs w:val="20"/>
          <w:lang w:eastAsia="en-GB"/>
        </w:rPr>
        <w:t>Curriculum Policy</w:t>
      </w:r>
    </w:p>
    <w:p w:rsidR="00712E63" w:rsidRPr="00E3590D" w:rsidRDefault="00712E63" w:rsidP="00C818D4">
      <w:pPr>
        <w:pStyle w:val="NoSpacing"/>
        <w:ind w:left="1440"/>
        <w:rPr>
          <w:rFonts w:ascii="Arial" w:hAnsi="Arial" w:cs="Arial"/>
          <w:bCs/>
          <w:sz w:val="20"/>
          <w:szCs w:val="20"/>
          <w:lang w:eastAsia="en-GB"/>
        </w:rPr>
      </w:pPr>
    </w:p>
    <w:p w:rsidR="000828BA" w:rsidRPr="00E3590D" w:rsidRDefault="00B35639" w:rsidP="000828BA">
      <w:pPr>
        <w:pStyle w:val="NoSpacing"/>
        <w:rPr>
          <w:rFonts w:ascii="Arial" w:hAnsi="Arial" w:cs="Arial"/>
          <w:b/>
          <w:bCs/>
          <w:sz w:val="20"/>
          <w:szCs w:val="20"/>
          <w:u w:val="single"/>
          <w:lang w:eastAsia="en-GB"/>
        </w:rPr>
      </w:pPr>
      <w:r w:rsidRPr="00E3590D">
        <w:rPr>
          <w:rFonts w:ascii="Arial" w:hAnsi="Arial" w:cs="Arial"/>
          <w:b/>
          <w:bCs/>
          <w:sz w:val="20"/>
          <w:szCs w:val="20"/>
          <w:u w:val="single"/>
          <w:lang w:eastAsia="en-GB"/>
        </w:rPr>
        <w:t>Consultation and the Role of Parent and Carers</w:t>
      </w:r>
    </w:p>
    <w:p w:rsidR="00712E63" w:rsidRPr="00E3590D" w:rsidRDefault="00712E63" w:rsidP="00712E63">
      <w:pPr>
        <w:pStyle w:val="NoSpacing"/>
        <w:rPr>
          <w:rFonts w:ascii="Arial" w:hAnsi="Arial" w:cs="Arial"/>
          <w:bCs/>
          <w:sz w:val="20"/>
          <w:szCs w:val="20"/>
          <w:lang w:eastAsia="en-GB"/>
        </w:rPr>
      </w:pPr>
      <w:r w:rsidRPr="00E3590D">
        <w:rPr>
          <w:rFonts w:ascii="Arial" w:hAnsi="Arial" w:cs="Arial"/>
          <w:bCs/>
          <w:sz w:val="20"/>
          <w:szCs w:val="20"/>
          <w:lang w:eastAsia="en-GB"/>
        </w:rPr>
        <w:t>The school is aware that the primary role in children’s Relationships and Sex Education lies with parents and carers. We wish to build a positive and supporting relationship with the parents of children at our school through mutual understanding, trust and co-operation. Similarly, we also understand how important parents</w:t>
      </w:r>
      <w:r w:rsidR="000E046D" w:rsidRPr="00E3590D">
        <w:rPr>
          <w:rFonts w:ascii="Arial" w:hAnsi="Arial" w:cs="Arial"/>
          <w:bCs/>
          <w:sz w:val="20"/>
          <w:szCs w:val="20"/>
          <w:lang w:eastAsia="en-GB"/>
        </w:rPr>
        <w:t xml:space="preserve">’ </w:t>
      </w:r>
      <w:r w:rsidRPr="00E3590D">
        <w:rPr>
          <w:rFonts w:ascii="Arial" w:hAnsi="Arial" w:cs="Arial"/>
          <w:bCs/>
          <w:sz w:val="20"/>
          <w:szCs w:val="20"/>
          <w:lang w:eastAsia="en-GB"/>
        </w:rPr>
        <w:t>/ carers’ views are in shaping the curriculum. In promoting this we:</w:t>
      </w:r>
    </w:p>
    <w:p w:rsidR="00712E63" w:rsidRPr="00E3590D" w:rsidRDefault="00712E63" w:rsidP="00697E98">
      <w:pPr>
        <w:pStyle w:val="NoSpacing"/>
        <w:numPr>
          <w:ilvl w:val="0"/>
          <w:numId w:val="12"/>
        </w:numPr>
        <w:rPr>
          <w:rFonts w:ascii="Arial" w:hAnsi="Arial" w:cs="Arial"/>
          <w:bCs/>
          <w:sz w:val="20"/>
          <w:szCs w:val="20"/>
          <w:lang w:eastAsia="en-GB"/>
        </w:rPr>
      </w:pPr>
      <w:r w:rsidRPr="00E3590D">
        <w:rPr>
          <w:rFonts w:ascii="Arial" w:hAnsi="Arial" w:cs="Arial"/>
          <w:bCs/>
          <w:sz w:val="20"/>
          <w:szCs w:val="20"/>
          <w:lang w:eastAsia="en-GB"/>
        </w:rPr>
        <w:t>Will consult and inform parents</w:t>
      </w:r>
      <w:r w:rsidR="00E3590D" w:rsidRPr="00E3590D">
        <w:rPr>
          <w:rFonts w:ascii="Arial" w:hAnsi="Arial" w:cs="Arial"/>
          <w:bCs/>
          <w:sz w:val="20"/>
          <w:szCs w:val="20"/>
          <w:lang w:eastAsia="en-GB"/>
        </w:rPr>
        <w:t xml:space="preserve"> </w:t>
      </w:r>
      <w:r w:rsidRPr="00E3590D">
        <w:rPr>
          <w:rFonts w:ascii="Arial" w:hAnsi="Arial" w:cs="Arial"/>
          <w:bCs/>
          <w:sz w:val="20"/>
          <w:szCs w:val="20"/>
          <w:lang w:eastAsia="en-GB"/>
        </w:rPr>
        <w:t>/</w:t>
      </w:r>
      <w:r w:rsidR="00E3590D" w:rsidRPr="00E3590D">
        <w:rPr>
          <w:rFonts w:ascii="Arial" w:hAnsi="Arial" w:cs="Arial"/>
          <w:bCs/>
          <w:sz w:val="20"/>
          <w:szCs w:val="20"/>
          <w:lang w:eastAsia="en-GB"/>
        </w:rPr>
        <w:t xml:space="preserve"> </w:t>
      </w:r>
      <w:r w:rsidRPr="00E3590D">
        <w:rPr>
          <w:rFonts w:ascii="Arial" w:hAnsi="Arial" w:cs="Arial"/>
          <w:bCs/>
          <w:sz w:val="20"/>
          <w:szCs w:val="20"/>
          <w:lang w:eastAsia="en-GB"/>
        </w:rPr>
        <w:t xml:space="preserve">carers about RSE through </w:t>
      </w:r>
      <w:r w:rsidR="00E3590D" w:rsidRPr="00E3590D">
        <w:rPr>
          <w:rFonts w:ascii="Arial" w:hAnsi="Arial" w:cs="Arial"/>
          <w:bCs/>
          <w:sz w:val="20"/>
          <w:szCs w:val="20"/>
          <w:lang w:eastAsia="en-GB"/>
        </w:rPr>
        <w:t>news</w:t>
      </w:r>
      <w:r w:rsidRPr="00E3590D">
        <w:rPr>
          <w:rFonts w:ascii="Arial" w:hAnsi="Arial" w:cs="Arial"/>
          <w:bCs/>
          <w:sz w:val="20"/>
          <w:szCs w:val="20"/>
          <w:lang w:eastAsia="en-GB"/>
        </w:rPr>
        <w:t xml:space="preserve">letters, school website and information </w:t>
      </w:r>
      <w:r w:rsidR="00E3590D" w:rsidRPr="00E3590D">
        <w:rPr>
          <w:rFonts w:ascii="Arial" w:hAnsi="Arial" w:cs="Arial"/>
          <w:bCs/>
          <w:sz w:val="20"/>
          <w:szCs w:val="20"/>
          <w:lang w:eastAsia="en-GB"/>
        </w:rPr>
        <w:t>sessions</w:t>
      </w:r>
    </w:p>
    <w:p w:rsidR="00712E63" w:rsidRPr="00E3590D" w:rsidRDefault="00712E63" w:rsidP="00712E63">
      <w:pPr>
        <w:pStyle w:val="NoSpacing"/>
        <w:numPr>
          <w:ilvl w:val="0"/>
          <w:numId w:val="12"/>
        </w:numPr>
        <w:rPr>
          <w:rFonts w:ascii="Arial" w:hAnsi="Arial" w:cs="Arial"/>
          <w:bCs/>
          <w:sz w:val="20"/>
          <w:szCs w:val="20"/>
          <w:lang w:eastAsia="en-GB"/>
        </w:rPr>
      </w:pPr>
      <w:r w:rsidRPr="00E3590D">
        <w:rPr>
          <w:rFonts w:ascii="Arial" w:hAnsi="Arial" w:cs="Arial"/>
          <w:bCs/>
          <w:sz w:val="20"/>
          <w:szCs w:val="20"/>
          <w:lang w:eastAsia="en-GB"/>
        </w:rPr>
        <w:t>Inform parents about our school’s Relationships and Sex Education policy and practice</w:t>
      </w:r>
    </w:p>
    <w:p w:rsidR="00712E63" w:rsidRPr="00E3590D" w:rsidRDefault="00712E63" w:rsidP="00712E63">
      <w:pPr>
        <w:pStyle w:val="NoSpacing"/>
        <w:numPr>
          <w:ilvl w:val="0"/>
          <w:numId w:val="12"/>
        </w:numPr>
        <w:rPr>
          <w:rFonts w:ascii="Arial" w:hAnsi="Arial" w:cs="Arial"/>
          <w:bCs/>
          <w:sz w:val="20"/>
          <w:szCs w:val="20"/>
          <w:lang w:eastAsia="en-GB"/>
        </w:rPr>
      </w:pPr>
      <w:r w:rsidRPr="00E3590D">
        <w:rPr>
          <w:rFonts w:ascii="Arial" w:hAnsi="Arial" w:cs="Arial"/>
          <w:bCs/>
          <w:sz w:val="20"/>
          <w:szCs w:val="20"/>
          <w:lang w:eastAsia="en-GB"/>
        </w:rPr>
        <w:t>Answer any questions that parents may have about the Relationships a</w:t>
      </w:r>
      <w:r w:rsidR="00E3590D" w:rsidRPr="00E3590D">
        <w:rPr>
          <w:rFonts w:ascii="Arial" w:hAnsi="Arial" w:cs="Arial"/>
          <w:bCs/>
          <w:sz w:val="20"/>
          <w:szCs w:val="20"/>
          <w:lang w:eastAsia="en-GB"/>
        </w:rPr>
        <w:t>nd Sex Education of their child</w:t>
      </w:r>
    </w:p>
    <w:p w:rsidR="000828BA" w:rsidRPr="00E3590D" w:rsidRDefault="00712E63" w:rsidP="00E3590D">
      <w:pPr>
        <w:pStyle w:val="NoSpacing"/>
        <w:numPr>
          <w:ilvl w:val="0"/>
          <w:numId w:val="12"/>
        </w:numPr>
        <w:rPr>
          <w:rFonts w:ascii="Arial" w:hAnsi="Arial" w:cs="Arial"/>
          <w:bCs/>
          <w:sz w:val="20"/>
          <w:szCs w:val="20"/>
          <w:lang w:eastAsia="en-GB"/>
        </w:rPr>
      </w:pPr>
      <w:r w:rsidRPr="00E3590D">
        <w:rPr>
          <w:rFonts w:ascii="Arial" w:hAnsi="Arial" w:cs="Arial"/>
          <w:bCs/>
          <w:sz w:val="20"/>
          <w:szCs w:val="20"/>
          <w:lang w:eastAsia="en-GB"/>
        </w:rPr>
        <w:t>Take seriously any issue that parents raise with teachers or gov</w:t>
      </w:r>
      <w:r w:rsidR="00E3590D" w:rsidRPr="00E3590D">
        <w:rPr>
          <w:rFonts w:ascii="Arial" w:hAnsi="Arial" w:cs="Arial"/>
          <w:bCs/>
          <w:sz w:val="20"/>
          <w:szCs w:val="20"/>
          <w:lang w:eastAsia="en-GB"/>
        </w:rPr>
        <w:t xml:space="preserve">ernors about this policy or the </w:t>
      </w:r>
      <w:r w:rsidRPr="00E3590D">
        <w:rPr>
          <w:rFonts w:ascii="Arial" w:hAnsi="Arial" w:cs="Arial"/>
          <w:bCs/>
          <w:sz w:val="20"/>
          <w:szCs w:val="20"/>
          <w:lang w:eastAsia="en-GB"/>
        </w:rPr>
        <w:t xml:space="preserve">arrangements for Relationships and Sex Education in our </w:t>
      </w:r>
      <w:r w:rsidR="00E3590D" w:rsidRPr="00E3590D">
        <w:rPr>
          <w:rFonts w:ascii="Arial" w:hAnsi="Arial" w:cs="Arial"/>
          <w:bCs/>
          <w:sz w:val="20"/>
          <w:szCs w:val="20"/>
          <w:lang w:eastAsia="en-GB"/>
        </w:rPr>
        <w:t>school</w:t>
      </w:r>
    </w:p>
    <w:p w:rsidR="00467CE0" w:rsidRPr="00195477" w:rsidRDefault="00467CE0" w:rsidP="00467CE0">
      <w:pPr>
        <w:pStyle w:val="NoSpacing"/>
        <w:ind w:left="720"/>
        <w:rPr>
          <w:rFonts w:ascii="Arial" w:hAnsi="Arial" w:cs="Arial"/>
          <w:bCs/>
          <w:color w:val="FF0000"/>
          <w:sz w:val="20"/>
          <w:szCs w:val="20"/>
          <w:lang w:eastAsia="en-GB"/>
        </w:rPr>
      </w:pPr>
    </w:p>
    <w:p w:rsidR="00467CE0" w:rsidRPr="00493777" w:rsidRDefault="00467CE0" w:rsidP="00467CE0">
      <w:pPr>
        <w:pStyle w:val="NoSpacing"/>
        <w:rPr>
          <w:rFonts w:ascii="Arial" w:hAnsi="Arial" w:cs="Arial"/>
          <w:b/>
          <w:bCs/>
          <w:sz w:val="20"/>
          <w:szCs w:val="20"/>
          <w:u w:val="single"/>
          <w:lang w:eastAsia="en-GB"/>
        </w:rPr>
      </w:pPr>
      <w:r w:rsidRPr="00493777">
        <w:rPr>
          <w:rFonts w:ascii="Arial" w:hAnsi="Arial" w:cs="Arial"/>
          <w:b/>
          <w:bCs/>
          <w:sz w:val="20"/>
          <w:szCs w:val="20"/>
          <w:u w:val="single"/>
          <w:lang w:eastAsia="en-GB"/>
        </w:rPr>
        <w:t>How and when will it be reviewed / updated?</w:t>
      </w:r>
    </w:p>
    <w:p w:rsidR="00467CE0" w:rsidRPr="00493777" w:rsidRDefault="00467CE0" w:rsidP="00467CE0">
      <w:pPr>
        <w:pStyle w:val="NoSpacing"/>
        <w:numPr>
          <w:ilvl w:val="0"/>
          <w:numId w:val="9"/>
        </w:numPr>
        <w:rPr>
          <w:rFonts w:ascii="Arial" w:hAnsi="Arial" w:cs="Arial"/>
          <w:bCs/>
          <w:sz w:val="20"/>
          <w:szCs w:val="20"/>
          <w:lang w:eastAsia="en-GB"/>
        </w:rPr>
      </w:pPr>
      <w:r w:rsidRPr="00493777">
        <w:rPr>
          <w:rFonts w:ascii="Arial" w:hAnsi="Arial" w:cs="Arial"/>
          <w:bCs/>
          <w:sz w:val="20"/>
          <w:szCs w:val="20"/>
          <w:lang w:eastAsia="en-GB"/>
        </w:rPr>
        <w:t xml:space="preserve">Policy will be reviewed annually.  </w:t>
      </w:r>
    </w:p>
    <w:p w:rsidR="00467CE0" w:rsidRPr="00493777" w:rsidRDefault="00467CE0" w:rsidP="00467CE0">
      <w:pPr>
        <w:pStyle w:val="NoSpacing"/>
        <w:numPr>
          <w:ilvl w:val="0"/>
          <w:numId w:val="9"/>
        </w:numPr>
        <w:rPr>
          <w:rFonts w:ascii="Arial" w:hAnsi="Arial" w:cs="Arial"/>
          <w:bCs/>
          <w:sz w:val="20"/>
          <w:szCs w:val="20"/>
          <w:lang w:eastAsia="en-GB"/>
        </w:rPr>
      </w:pPr>
      <w:r w:rsidRPr="00493777">
        <w:rPr>
          <w:rFonts w:ascii="Arial" w:hAnsi="Arial" w:cs="Arial"/>
          <w:bCs/>
          <w:sz w:val="20"/>
          <w:szCs w:val="20"/>
          <w:lang w:eastAsia="en-GB"/>
        </w:rPr>
        <w:t xml:space="preserve">The policy will be reviewed in light of any changes to statutory guidance, feedback from parents, staff or children, and issues in the school or local area that may need addressing. </w:t>
      </w:r>
    </w:p>
    <w:p w:rsidR="00467CE0" w:rsidRPr="00493777" w:rsidRDefault="00467CE0" w:rsidP="00467CE0">
      <w:pPr>
        <w:pStyle w:val="NoSpacing"/>
        <w:numPr>
          <w:ilvl w:val="0"/>
          <w:numId w:val="9"/>
        </w:numPr>
        <w:rPr>
          <w:rFonts w:ascii="Arial" w:hAnsi="Arial" w:cs="Arial"/>
          <w:bCs/>
          <w:sz w:val="20"/>
          <w:szCs w:val="20"/>
          <w:lang w:eastAsia="en-GB"/>
        </w:rPr>
      </w:pPr>
      <w:r w:rsidRPr="00493777">
        <w:rPr>
          <w:rFonts w:ascii="Arial" w:hAnsi="Arial" w:cs="Arial"/>
          <w:bCs/>
          <w:sz w:val="20"/>
          <w:szCs w:val="20"/>
          <w:lang w:eastAsia="en-GB"/>
        </w:rPr>
        <w:t>The governing board is responsible for approving this policy.</w:t>
      </w:r>
    </w:p>
    <w:p w:rsidR="00467CE0" w:rsidRPr="00493777" w:rsidRDefault="00467CE0" w:rsidP="00467CE0">
      <w:pPr>
        <w:pStyle w:val="NoSpacing"/>
        <w:numPr>
          <w:ilvl w:val="0"/>
          <w:numId w:val="9"/>
        </w:numPr>
        <w:rPr>
          <w:rFonts w:ascii="Arial" w:hAnsi="Arial" w:cs="Arial"/>
          <w:bCs/>
          <w:sz w:val="20"/>
          <w:szCs w:val="20"/>
          <w:lang w:eastAsia="en-GB"/>
        </w:rPr>
      </w:pPr>
      <w:r w:rsidRPr="00493777">
        <w:rPr>
          <w:rFonts w:ascii="Arial" w:hAnsi="Arial" w:cs="Arial"/>
          <w:bCs/>
          <w:sz w:val="20"/>
          <w:szCs w:val="20"/>
          <w:lang w:eastAsia="en-GB"/>
        </w:rPr>
        <w:t>Any changes made to this policy will be communicated to all staff, parents and, where necessary, children.</w:t>
      </w:r>
    </w:p>
    <w:p w:rsidR="000828BA" w:rsidRDefault="000828BA"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572432" w:rsidRDefault="00572432"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color w:val="FF0000"/>
          <w:sz w:val="20"/>
          <w:szCs w:val="20"/>
          <w:u w:val="single"/>
          <w:lang w:eastAsia="en-GB"/>
        </w:rPr>
      </w:pPr>
    </w:p>
    <w:p w:rsidR="00C37AED" w:rsidRDefault="00C37AED" w:rsidP="001B022C">
      <w:pPr>
        <w:pStyle w:val="NoSpacing"/>
        <w:rPr>
          <w:rFonts w:ascii="Arial" w:hAnsi="Arial" w:cs="Arial"/>
          <w:b/>
          <w:bCs/>
          <w:sz w:val="20"/>
          <w:szCs w:val="20"/>
          <w:u w:val="single"/>
          <w:lang w:eastAsia="en-GB"/>
        </w:rPr>
      </w:pPr>
      <w:r w:rsidRPr="00C37AED">
        <w:rPr>
          <w:rFonts w:ascii="Arial" w:hAnsi="Arial" w:cs="Arial"/>
          <w:b/>
          <w:bCs/>
          <w:sz w:val="20"/>
          <w:szCs w:val="20"/>
          <w:u w:val="single"/>
          <w:lang w:eastAsia="en-GB"/>
        </w:rPr>
        <w:t>Appendices:</w:t>
      </w:r>
    </w:p>
    <w:p w:rsidR="00C37AED" w:rsidRPr="00C37AED" w:rsidRDefault="00C37AED" w:rsidP="001B022C">
      <w:pPr>
        <w:pStyle w:val="NoSpacing"/>
        <w:rPr>
          <w:rFonts w:ascii="Arial" w:hAnsi="Arial" w:cs="Arial"/>
          <w:b/>
          <w:bCs/>
          <w:sz w:val="20"/>
          <w:szCs w:val="20"/>
          <w:u w:val="single"/>
          <w:lang w:eastAsia="en-GB"/>
        </w:rPr>
      </w:pPr>
    </w:p>
    <w:p w:rsidR="00C37AED" w:rsidRDefault="00C37AED" w:rsidP="001B022C">
      <w:pPr>
        <w:pStyle w:val="NoSpacing"/>
        <w:rPr>
          <w:rFonts w:ascii="Arial" w:hAnsi="Arial" w:cs="Arial"/>
          <w:bCs/>
          <w:sz w:val="20"/>
          <w:szCs w:val="20"/>
          <w:lang w:eastAsia="en-GB"/>
        </w:rPr>
      </w:pPr>
      <w:r w:rsidRPr="00C37AED">
        <w:rPr>
          <w:rFonts w:ascii="Arial" w:hAnsi="Arial" w:cs="Arial"/>
          <w:bCs/>
          <w:sz w:val="20"/>
          <w:szCs w:val="20"/>
          <w:lang w:eastAsia="en-GB"/>
        </w:rPr>
        <w:t>Appendix 1</w:t>
      </w:r>
      <w:r>
        <w:rPr>
          <w:rFonts w:ascii="Arial" w:hAnsi="Arial" w:cs="Arial"/>
          <w:bCs/>
          <w:sz w:val="20"/>
          <w:szCs w:val="20"/>
          <w:lang w:eastAsia="en-GB"/>
        </w:rPr>
        <w:tab/>
      </w:r>
      <w:r>
        <w:rPr>
          <w:rFonts w:ascii="Arial" w:hAnsi="Arial" w:cs="Arial"/>
          <w:bCs/>
          <w:sz w:val="20"/>
          <w:szCs w:val="20"/>
          <w:lang w:eastAsia="en-GB"/>
        </w:rPr>
        <w:tab/>
      </w:r>
      <w:r>
        <w:rPr>
          <w:rFonts w:ascii="Arial" w:hAnsi="Arial" w:cs="Arial"/>
          <w:bCs/>
          <w:sz w:val="20"/>
          <w:szCs w:val="20"/>
          <w:lang w:eastAsia="en-GB"/>
        </w:rPr>
        <w:tab/>
        <w:t xml:space="preserve">RSE and the Science Curriculum </w:t>
      </w:r>
    </w:p>
    <w:p w:rsidR="00C37AED" w:rsidRPr="00C37AED" w:rsidRDefault="00C37AED" w:rsidP="001B022C">
      <w:pPr>
        <w:pStyle w:val="NoSpacing"/>
        <w:rPr>
          <w:rFonts w:ascii="Arial" w:hAnsi="Arial" w:cs="Arial"/>
          <w:bCs/>
          <w:sz w:val="20"/>
          <w:szCs w:val="20"/>
          <w:lang w:eastAsia="en-GB"/>
        </w:rPr>
      </w:pPr>
    </w:p>
    <w:p w:rsidR="00C37AED" w:rsidRDefault="00C37AED" w:rsidP="001B022C">
      <w:pPr>
        <w:pStyle w:val="NoSpacing"/>
        <w:rPr>
          <w:rFonts w:ascii="Arial" w:hAnsi="Arial" w:cs="Arial"/>
          <w:bCs/>
          <w:sz w:val="20"/>
          <w:szCs w:val="20"/>
          <w:lang w:eastAsia="en-GB"/>
        </w:rPr>
      </w:pPr>
      <w:r w:rsidRPr="00C37AED">
        <w:rPr>
          <w:rFonts w:ascii="Arial" w:hAnsi="Arial" w:cs="Arial"/>
          <w:bCs/>
          <w:sz w:val="20"/>
          <w:szCs w:val="20"/>
          <w:lang w:eastAsia="en-GB"/>
        </w:rPr>
        <w:t>Appendix 2</w:t>
      </w:r>
      <w:r w:rsidR="001B3D2F">
        <w:rPr>
          <w:rFonts w:ascii="Arial" w:hAnsi="Arial" w:cs="Arial"/>
          <w:bCs/>
          <w:sz w:val="20"/>
          <w:szCs w:val="20"/>
          <w:lang w:eastAsia="en-GB"/>
        </w:rPr>
        <w:tab/>
      </w:r>
      <w:r w:rsidR="001B3D2F">
        <w:rPr>
          <w:rFonts w:ascii="Arial" w:hAnsi="Arial" w:cs="Arial"/>
          <w:bCs/>
          <w:sz w:val="20"/>
          <w:szCs w:val="20"/>
          <w:lang w:eastAsia="en-GB"/>
        </w:rPr>
        <w:tab/>
      </w:r>
      <w:r w:rsidR="001B3D2F">
        <w:rPr>
          <w:rFonts w:ascii="Arial" w:hAnsi="Arial" w:cs="Arial"/>
          <w:bCs/>
          <w:sz w:val="20"/>
          <w:szCs w:val="20"/>
          <w:lang w:eastAsia="en-GB"/>
        </w:rPr>
        <w:tab/>
        <w:t>What children should know by the end of primary school</w:t>
      </w:r>
    </w:p>
    <w:p w:rsidR="00C37AED" w:rsidRPr="00C37AED" w:rsidRDefault="00C37AED" w:rsidP="001B022C">
      <w:pPr>
        <w:pStyle w:val="NoSpacing"/>
        <w:rPr>
          <w:rFonts w:ascii="Arial" w:hAnsi="Arial" w:cs="Arial"/>
          <w:bCs/>
          <w:sz w:val="20"/>
          <w:szCs w:val="20"/>
          <w:lang w:eastAsia="en-GB"/>
        </w:rPr>
      </w:pPr>
    </w:p>
    <w:p w:rsidR="00C37AED" w:rsidRPr="00C37AED" w:rsidRDefault="00C37AED" w:rsidP="001B022C">
      <w:pPr>
        <w:pStyle w:val="NoSpacing"/>
        <w:rPr>
          <w:rFonts w:ascii="Arial" w:hAnsi="Arial" w:cs="Arial"/>
          <w:bCs/>
          <w:sz w:val="20"/>
          <w:szCs w:val="20"/>
          <w:lang w:eastAsia="en-GB"/>
        </w:rPr>
      </w:pPr>
      <w:r w:rsidRPr="00C37AED">
        <w:rPr>
          <w:rFonts w:ascii="Arial" w:hAnsi="Arial" w:cs="Arial"/>
          <w:bCs/>
          <w:sz w:val="20"/>
          <w:szCs w:val="20"/>
          <w:lang w:eastAsia="en-GB"/>
        </w:rPr>
        <w:t>Appendix 3</w:t>
      </w:r>
      <w:r w:rsidR="00691E44">
        <w:rPr>
          <w:rFonts w:ascii="Arial" w:hAnsi="Arial" w:cs="Arial"/>
          <w:bCs/>
          <w:sz w:val="20"/>
          <w:szCs w:val="20"/>
          <w:lang w:eastAsia="en-GB"/>
        </w:rPr>
        <w:tab/>
      </w:r>
      <w:r w:rsidR="00691E44">
        <w:rPr>
          <w:rFonts w:ascii="Arial" w:hAnsi="Arial" w:cs="Arial"/>
          <w:bCs/>
          <w:sz w:val="20"/>
          <w:szCs w:val="20"/>
          <w:lang w:eastAsia="en-GB"/>
        </w:rPr>
        <w:tab/>
      </w:r>
      <w:r w:rsidR="00691E44">
        <w:rPr>
          <w:rFonts w:ascii="Arial" w:hAnsi="Arial" w:cs="Arial"/>
          <w:bCs/>
          <w:sz w:val="20"/>
          <w:szCs w:val="20"/>
          <w:lang w:eastAsia="en-GB"/>
        </w:rPr>
        <w:tab/>
        <w:t xml:space="preserve">Overview of scheme of work </w:t>
      </w:r>
    </w:p>
    <w:p w:rsidR="00C37AED" w:rsidRDefault="00C37AED"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870C84" w:rsidRDefault="00870C84"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2A54A2" w:rsidRDefault="002A54A2" w:rsidP="001B022C">
      <w:pPr>
        <w:pStyle w:val="NoSpacing"/>
        <w:rPr>
          <w:rFonts w:ascii="Arial" w:hAnsi="Arial" w:cs="Arial"/>
          <w:b/>
          <w:bCs/>
          <w:color w:val="FF0000"/>
          <w:sz w:val="20"/>
          <w:szCs w:val="20"/>
          <w:u w:val="single"/>
          <w:lang w:eastAsia="en-GB"/>
        </w:rPr>
      </w:pPr>
    </w:p>
    <w:p w:rsidR="00870C84" w:rsidRDefault="00870C84" w:rsidP="001B022C">
      <w:pPr>
        <w:pStyle w:val="NoSpacing"/>
        <w:rPr>
          <w:rFonts w:ascii="Arial" w:hAnsi="Arial" w:cs="Arial"/>
          <w:b/>
          <w:bCs/>
          <w:color w:val="FF0000"/>
          <w:sz w:val="20"/>
          <w:szCs w:val="20"/>
          <w:u w:val="single"/>
          <w:lang w:eastAsia="en-GB"/>
        </w:rPr>
      </w:pPr>
    </w:p>
    <w:p w:rsidR="00870C84" w:rsidRDefault="00870C84" w:rsidP="001B022C">
      <w:pPr>
        <w:pStyle w:val="NoSpacing"/>
        <w:rPr>
          <w:rFonts w:ascii="Arial" w:hAnsi="Arial" w:cs="Arial"/>
          <w:b/>
          <w:bCs/>
          <w:color w:val="FF0000"/>
          <w:sz w:val="20"/>
          <w:szCs w:val="20"/>
          <w:u w:val="single"/>
          <w:lang w:eastAsia="en-GB"/>
        </w:rPr>
      </w:pPr>
    </w:p>
    <w:p w:rsidR="00870C84" w:rsidRDefault="00870C84" w:rsidP="001B022C">
      <w:pPr>
        <w:pStyle w:val="NoSpacing"/>
        <w:rPr>
          <w:rFonts w:ascii="Arial" w:hAnsi="Arial" w:cs="Arial"/>
          <w:b/>
          <w:bCs/>
          <w:color w:val="FF0000"/>
          <w:sz w:val="20"/>
          <w:szCs w:val="20"/>
          <w:u w:val="single"/>
          <w:lang w:eastAsia="en-GB"/>
        </w:rPr>
      </w:pPr>
    </w:p>
    <w:p w:rsidR="002A54A2" w:rsidRDefault="002A54A2" w:rsidP="002A54A2">
      <w:pPr>
        <w:jc w:val="right"/>
        <w:rPr>
          <w:rFonts w:ascii="Arial" w:hAnsi="Arial" w:cs="Arial"/>
          <w:i/>
          <w:sz w:val="20"/>
          <w:szCs w:val="20"/>
        </w:rPr>
      </w:pPr>
    </w:p>
    <w:p w:rsidR="00870C84" w:rsidRDefault="00870C84" w:rsidP="002A54A2">
      <w:pPr>
        <w:jc w:val="right"/>
        <w:rPr>
          <w:rFonts w:ascii="Arial" w:hAnsi="Arial" w:cs="Arial"/>
          <w:i/>
          <w:sz w:val="20"/>
          <w:szCs w:val="20"/>
        </w:rPr>
      </w:pPr>
    </w:p>
    <w:p w:rsidR="002A54A2" w:rsidRPr="002A54A2" w:rsidRDefault="002A54A2" w:rsidP="002A54A2">
      <w:pPr>
        <w:jc w:val="right"/>
        <w:rPr>
          <w:rFonts w:ascii="Arial" w:hAnsi="Arial" w:cs="Arial"/>
          <w:i/>
          <w:sz w:val="20"/>
          <w:szCs w:val="20"/>
        </w:rPr>
      </w:pPr>
      <w:r>
        <w:rPr>
          <w:rFonts w:ascii="Arial" w:hAnsi="Arial" w:cs="Arial"/>
          <w:i/>
          <w:sz w:val="20"/>
          <w:szCs w:val="20"/>
        </w:rPr>
        <w:t xml:space="preserve">Appendix 1 </w:t>
      </w:r>
    </w:p>
    <w:p w:rsidR="002A54A2" w:rsidRPr="00C05727" w:rsidRDefault="002A54A2" w:rsidP="002A54A2">
      <w:pPr>
        <w:rPr>
          <w:rFonts w:ascii="Arial" w:hAnsi="Arial" w:cs="Arial"/>
          <w:b/>
          <w:sz w:val="36"/>
          <w:szCs w:val="36"/>
        </w:rPr>
      </w:pPr>
      <w:r w:rsidRPr="00C05727">
        <w:rPr>
          <w:rFonts w:ascii="Arial" w:hAnsi="Arial" w:cs="Arial"/>
          <w:b/>
          <w:sz w:val="36"/>
          <w:szCs w:val="36"/>
        </w:rPr>
        <w:t xml:space="preserve">RSE and the science curriculum </w:t>
      </w:r>
    </w:p>
    <w:tbl>
      <w:tblPr>
        <w:tblStyle w:val="TableGrid"/>
        <w:tblW w:w="0" w:type="auto"/>
        <w:tblLook w:val="04A0" w:firstRow="1" w:lastRow="0" w:firstColumn="1" w:lastColumn="0" w:noHBand="0" w:noVBand="1"/>
      </w:tblPr>
      <w:tblGrid>
        <w:gridCol w:w="988"/>
        <w:gridCol w:w="3156"/>
        <w:gridCol w:w="3156"/>
        <w:gridCol w:w="3156"/>
      </w:tblGrid>
      <w:tr w:rsidR="00870C84" w:rsidTr="00322EC9">
        <w:tc>
          <w:tcPr>
            <w:tcW w:w="988" w:type="dxa"/>
          </w:tcPr>
          <w:p w:rsidR="00870C84" w:rsidRPr="00A41779" w:rsidRDefault="00870C84" w:rsidP="00870C84">
            <w:pPr>
              <w:rPr>
                <w:rFonts w:ascii="Arial" w:hAnsi="Arial" w:cs="Arial"/>
                <w:sz w:val="20"/>
                <w:szCs w:val="20"/>
              </w:rPr>
            </w:pPr>
            <w:r w:rsidRPr="00A41779">
              <w:rPr>
                <w:rFonts w:ascii="Arial" w:hAnsi="Arial" w:cs="Arial"/>
                <w:sz w:val="20"/>
                <w:szCs w:val="20"/>
              </w:rPr>
              <w:t>Year group</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 xml:space="preserve">Statutory science curriculum </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Notes and guidance (non-statutory)</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Minimum recommended RSE learning outcomes</w:t>
            </w:r>
          </w:p>
        </w:tc>
      </w:tr>
      <w:tr w:rsidR="00870C84" w:rsidTr="00322EC9">
        <w:tc>
          <w:tcPr>
            <w:tcW w:w="988" w:type="dxa"/>
            <w:shd w:val="clear" w:color="auto" w:fill="FFFF00"/>
          </w:tcPr>
          <w:p w:rsidR="00870C84" w:rsidRPr="00A41779" w:rsidRDefault="00870C84" w:rsidP="00870C84">
            <w:pPr>
              <w:rPr>
                <w:rFonts w:ascii="Arial" w:hAnsi="Arial" w:cs="Arial"/>
                <w:sz w:val="20"/>
                <w:szCs w:val="20"/>
              </w:rPr>
            </w:pPr>
            <w:r w:rsidRPr="00A41779">
              <w:rPr>
                <w:rFonts w:ascii="Arial" w:hAnsi="Arial" w:cs="Arial"/>
                <w:sz w:val="20"/>
                <w:szCs w:val="20"/>
              </w:rPr>
              <w:t>EYFS</w:t>
            </w:r>
          </w:p>
        </w:tc>
        <w:tc>
          <w:tcPr>
            <w:tcW w:w="3156" w:type="dxa"/>
            <w:shd w:val="clear" w:color="auto" w:fill="FFFF00"/>
          </w:tcPr>
          <w:p w:rsidR="00870C84" w:rsidRPr="00A41779" w:rsidRDefault="008B6ECC" w:rsidP="008B6ECC">
            <w:pPr>
              <w:rPr>
                <w:rFonts w:ascii="Arial" w:hAnsi="Arial" w:cs="Arial"/>
                <w:sz w:val="20"/>
                <w:szCs w:val="20"/>
              </w:rPr>
            </w:pPr>
            <w:r>
              <w:rPr>
                <w:rFonts w:ascii="Arial" w:hAnsi="Arial" w:cs="Arial"/>
                <w:sz w:val="20"/>
                <w:szCs w:val="20"/>
              </w:rPr>
              <w:t xml:space="preserve">Need to extract from science monitoring / curriculum </w:t>
            </w:r>
          </w:p>
        </w:tc>
        <w:tc>
          <w:tcPr>
            <w:tcW w:w="3156" w:type="dxa"/>
            <w:shd w:val="clear" w:color="auto" w:fill="FFFF00"/>
          </w:tcPr>
          <w:p w:rsidR="00870C84" w:rsidRPr="00A41779" w:rsidRDefault="00870C84" w:rsidP="00870C84">
            <w:pPr>
              <w:rPr>
                <w:rFonts w:ascii="Arial" w:hAnsi="Arial" w:cs="Arial"/>
                <w:sz w:val="20"/>
                <w:szCs w:val="20"/>
              </w:rPr>
            </w:pPr>
          </w:p>
        </w:tc>
        <w:tc>
          <w:tcPr>
            <w:tcW w:w="3156" w:type="dxa"/>
            <w:shd w:val="clear" w:color="auto" w:fill="FFFF00"/>
          </w:tcPr>
          <w:p w:rsidR="00870C84" w:rsidRPr="00A41779" w:rsidRDefault="00870C84" w:rsidP="00870C84">
            <w:pPr>
              <w:rPr>
                <w:rFonts w:ascii="Arial" w:hAnsi="Arial" w:cs="Arial"/>
                <w:sz w:val="20"/>
                <w:szCs w:val="20"/>
              </w:rPr>
            </w:pPr>
          </w:p>
        </w:tc>
      </w:tr>
      <w:tr w:rsidR="00870C84" w:rsidTr="00322EC9">
        <w:tc>
          <w:tcPr>
            <w:tcW w:w="988" w:type="dxa"/>
          </w:tcPr>
          <w:p w:rsidR="00870C84" w:rsidRPr="00A41779" w:rsidRDefault="00870C84" w:rsidP="00870C84">
            <w:pPr>
              <w:rPr>
                <w:rFonts w:ascii="Arial" w:hAnsi="Arial" w:cs="Arial"/>
                <w:sz w:val="20"/>
                <w:szCs w:val="20"/>
              </w:rPr>
            </w:pPr>
            <w:r w:rsidRPr="00A41779">
              <w:rPr>
                <w:rFonts w:ascii="Arial" w:hAnsi="Arial" w:cs="Arial"/>
                <w:sz w:val="20"/>
                <w:szCs w:val="20"/>
              </w:rPr>
              <w:t>Year 1</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Identify, name, draw and label the basic parts of the human body and say which part of the body is associated with each sense.</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Children should have plenty of opportunities to learn the names of the main body parts (including head, neck, arms, elbows, legs, knees, face, ears, eyes, hair, mouth, teeth) through games, actions, songs and rhymes.</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 xml:space="preserve">Progression from in EYFS and linked to Year 1 science i.e. correct scientific vocabulary of all body parts (safeguarding) </w:t>
            </w:r>
          </w:p>
          <w:p w:rsidR="00870C84" w:rsidRPr="00A41779" w:rsidRDefault="00870C84" w:rsidP="00870C84">
            <w:pPr>
              <w:rPr>
                <w:rFonts w:ascii="Arial" w:hAnsi="Arial" w:cs="Arial"/>
                <w:sz w:val="20"/>
                <w:szCs w:val="20"/>
              </w:rPr>
            </w:pPr>
            <w:r w:rsidRPr="00A41779">
              <w:rPr>
                <w:rFonts w:ascii="Arial" w:hAnsi="Arial" w:cs="Arial"/>
                <w:sz w:val="20"/>
                <w:szCs w:val="20"/>
              </w:rPr>
              <w:t xml:space="preserve">Children should: Know how to keep oneself clean and look after oneself, know the difference between boys and girl babies and know which people we can ask for help </w:t>
            </w:r>
          </w:p>
        </w:tc>
      </w:tr>
      <w:tr w:rsidR="00870C84" w:rsidTr="00322EC9">
        <w:tc>
          <w:tcPr>
            <w:tcW w:w="988" w:type="dxa"/>
          </w:tcPr>
          <w:p w:rsidR="00870C84" w:rsidRPr="00A41779" w:rsidRDefault="00870C84" w:rsidP="00870C84">
            <w:pPr>
              <w:rPr>
                <w:rFonts w:ascii="Arial" w:hAnsi="Arial" w:cs="Arial"/>
                <w:sz w:val="20"/>
                <w:szCs w:val="20"/>
              </w:rPr>
            </w:pPr>
            <w:r w:rsidRPr="00A41779">
              <w:rPr>
                <w:rFonts w:ascii="Arial" w:hAnsi="Arial" w:cs="Arial"/>
                <w:sz w:val="20"/>
                <w:szCs w:val="20"/>
              </w:rPr>
              <w:lastRenderedPageBreak/>
              <w:t>Year 2</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Notice that animals including humans, have offspring which grow in to adults</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 xml:space="preserve">They should also be introduced to the processes of reproduction and growth in animal.  The focus at this stage should be on questions that help pupils to recognise growth; they should not   be expected to understand how reproduction occurs </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Complementary to Year 2 science (i.e. animals, including humans, have male and female offspring) and progression from Year 1 RSE.</w:t>
            </w:r>
          </w:p>
          <w:p w:rsidR="00870C84" w:rsidRPr="00A41779" w:rsidRDefault="00870C84" w:rsidP="00870C84">
            <w:pPr>
              <w:rPr>
                <w:rFonts w:ascii="Arial" w:hAnsi="Arial" w:cs="Arial"/>
                <w:sz w:val="20"/>
                <w:szCs w:val="20"/>
              </w:rPr>
            </w:pPr>
            <w:r w:rsidRPr="00A41779">
              <w:rPr>
                <w:rFonts w:ascii="Arial" w:hAnsi="Arial" w:cs="Arial"/>
                <w:sz w:val="20"/>
                <w:szCs w:val="20"/>
              </w:rPr>
              <w:t>Children should: Talk about the ways boys and girls can be the same and different (linked to science), describe some differences between male and female animals and name the male and female body parts.</w:t>
            </w:r>
          </w:p>
        </w:tc>
      </w:tr>
      <w:tr w:rsidR="00870C84" w:rsidTr="00322EC9">
        <w:tc>
          <w:tcPr>
            <w:tcW w:w="988" w:type="dxa"/>
          </w:tcPr>
          <w:p w:rsidR="00870C84" w:rsidRPr="00A41779" w:rsidRDefault="00870C84" w:rsidP="00870C84">
            <w:pPr>
              <w:rPr>
                <w:rFonts w:ascii="Arial" w:hAnsi="Arial" w:cs="Arial"/>
                <w:sz w:val="20"/>
                <w:szCs w:val="20"/>
              </w:rPr>
            </w:pPr>
            <w:r w:rsidRPr="00A41779">
              <w:rPr>
                <w:rFonts w:ascii="Arial" w:hAnsi="Arial" w:cs="Arial"/>
                <w:sz w:val="20"/>
                <w:szCs w:val="20"/>
              </w:rPr>
              <w:t>Year 3</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Identify that animals, including humans, need the right types and amount of nutrition, and that they cannot make their own food; they get nutrition form what they eat.  Identify that humans and some other animals have skeletons and muscles for support, protection and movement</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 xml:space="preserve">Pupils should continue to learn about the importance of nutrition and should be introduced to the main body parts    associated with the skeleton and muscles, finding out how different parts of the body have special functions </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Recap on Year 1 and 2.  Children should be able to: Name male and female body parts using agreed words, talk about ways of dealing with unwanted attention and identify who to go to for help and support</w:t>
            </w:r>
          </w:p>
        </w:tc>
      </w:tr>
      <w:tr w:rsidR="00870C84" w:rsidTr="00322EC9">
        <w:tc>
          <w:tcPr>
            <w:tcW w:w="988" w:type="dxa"/>
          </w:tcPr>
          <w:p w:rsidR="00870C84" w:rsidRPr="00A41779" w:rsidRDefault="00870C84" w:rsidP="00870C84">
            <w:pPr>
              <w:rPr>
                <w:rFonts w:ascii="Arial" w:hAnsi="Arial" w:cs="Arial"/>
                <w:sz w:val="20"/>
                <w:szCs w:val="20"/>
              </w:rPr>
            </w:pPr>
            <w:r w:rsidRPr="00A41779">
              <w:rPr>
                <w:rFonts w:ascii="Arial" w:hAnsi="Arial" w:cs="Arial"/>
                <w:sz w:val="20"/>
                <w:szCs w:val="20"/>
              </w:rPr>
              <w:t>Year 4</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 xml:space="preserve">De3scirbe the simple functions of the basic parts of the digestive system in humans and identify the different types of teeth in humans and their simple function. </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Pupils should be introduced to the main body parts associated with the digestive system, for example, mouth, tongue, teeth, oesophagus, stomach and small and large intestine and explore questions that help them to understand their special functions.</w:t>
            </w:r>
          </w:p>
        </w:tc>
        <w:tc>
          <w:tcPr>
            <w:tcW w:w="3156" w:type="dxa"/>
          </w:tcPr>
          <w:p w:rsidR="00870C84" w:rsidRPr="00A41779" w:rsidRDefault="00870C84" w:rsidP="00870C84">
            <w:pPr>
              <w:rPr>
                <w:rFonts w:ascii="Arial" w:hAnsi="Arial" w:cs="Arial"/>
                <w:sz w:val="20"/>
                <w:szCs w:val="20"/>
              </w:rPr>
            </w:pPr>
            <w:r w:rsidRPr="00A41779">
              <w:rPr>
                <w:rFonts w:ascii="Arial" w:hAnsi="Arial" w:cs="Arial"/>
                <w:sz w:val="20"/>
                <w:szCs w:val="20"/>
              </w:rPr>
              <w:t xml:space="preserve">Progression from |Year 2 science i.e. growth.  Children should be able to describe the body changes that happen when a child grows up, understand why the body changes during puberty and know that each person experiences puberty differently. </w:t>
            </w:r>
          </w:p>
        </w:tc>
      </w:tr>
      <w:tr w:rsidR="00322EC9" w:rsidTr="00322EC9">
        <w:tc>
          <w:tcPr>
            <w:tcW w:w="988" w:type="dxa"/>
          </w:tcPr>
          <w:p w:rsidR="00322EC9" w:rsidRPr="00A41779" w:rsidRDefault="00322EC9" w:rsidP="00322EC9">
            <w:pPr>
              <w:rPr>
                <w:rFonts w:ascii="Arial" w:hAnsi="Arial" w:cs="Arial"/>
                <w:sz w:val="20"/>
                <w:szCs w:val="20"/>
              </w:rPr>
            </w:pPr>
            <w:r w:rsidRPr="00A41779">
              <w:rPr>
                <w:rFonts w:ascii="Arial" w:hAnsi="Arial" w:cs="Arial"/>
                <w:sz w:val="20"/>
                <w:szCs w:val="20"/>
              </w:rPr>
              <w:t>Year 5</w:t>
            </w:r>
          </w:p>
        </w:tc>
        <w:tc>
          <w:tcPr>
            <w:tcW w:w="3156" w:type="dxa"/>
          </w:tcPr>
          <w:p w:rsidR="00322EC9" w:rsidRPr="00A41779" w:rsidRDefault="00322EC9" w:rsidP="00322EC9">
            <w:pPr>
              <w:rPr>
                <w:rFonts w:ascii="Arial" w:hAnsi="Arial" w:cs="Arial"/>
                <w:sz w:val="20"/>
                <w:szCs w:val="20"/>
              </w:rPr>
            </w:pPr>
            <w:r w:rsidRPr="00A41779">
              <w:rPr>
                <w:rFonts w:ascii="Arial" w:hAnsi="Arial" w:cs="Arial"/>
                <w:sz w:val="20"/>
                <w:szCs w:val="20"/>
              </w:rPr>
              <w:t>Describe the changes as humans develop to old age.  Describe the differences in the life cycles of a mammal, an amphibian, an insect and a bird.  Describe the life process of reproduction in some plants and animals</w:t>
            </w:r>
          </w:p>
        </w:tc>
        <w:tc>
          <w:tcPr>
            <w:tcW w:w="3156" w:type="dxa"/>
          </w:tcPr>
          <w:p w:rsidR="00322EC9" w:rsidRPr="00A41779" w:rsidRDefault="00322EC9" w:rsidP="00322EC9">
            <w:pPr>
              <w:rPr>
                <w:rFonts w:ascii="Arial" w:hAnsi="Arial" w:cs="Arial"/>
                <w:sz w:val="20"/>
                <w:szCs w:val="20"/>
              </w:rPr>
            </w:pPr>
            <w:r w:rsidRPr="00A41779">
              <w:rPr>
                <w:rFonts w:ascii="Arial" w:hAnsi="Arial" w:cs="Arial"/>
                <w:sz w:val="20"/>
                <w:szCs w:val="20"/>
              </w:rPr>
              <w:t xml:space="preserve">Pupils should draw a timeline to indicate stages in the growth and development of humans.  They should learn about the changes experienced in puberty.  Pupils could work scientifically by researching the gestation periods of other animals and comparing them with humans; by finding out and recording the length and mass of a baby as it grows.  Pupils should find out about different types of reproduction, including sexual and asexual reproduction in plants, and sexual reproduction in animals.  They might try to grow new plants from different parts of the parent plant, for example, seeds, stem and root cuttings, tubers, bulbs.  They might observe changes in an animal over a period (for example, by hatching and rearing chicks), comparing how different animals reproduce and grow. </w:t>
            </w:r>
          </w:p>
        </w:tc>
        <w:tc>
          <w:tcPr>
            <w:tcW w:w="3156" w:type="dxa"/>
          </w:tcPr>
          <w:p w:rsidR="00322EC9" w:rsidRPr="00A41779" w:rsidRDefault="00322EC9" w:rsidP="00322EC9">
            <w:pPr>
              <w:rPr>
                <w:rFonts w:ascii="Arial" w:hAnsi="Arial" w:cs="Arial"/>
                <w:sz w:val="20"/>
                <w:szCs w:val="20"/>
              </w:rPr>
            </w:pPr>
            <w:r w:rsidRPr="00A41779">
              <w:rPr>
                <w:rFonts w:ascii="Arial" w:hAnsi="Arial" w:cs="Arial"/>
                <w:sz w:val="20"/>
                <w:szCs w:val="20"/>
              </w:rPr>
              <w:t xml:space="preserve">All complementary to Year 5 science.  Children should be able to ask questions about puberty with confidence, describe how to manage physical and emotional changes and know how to get help and support during puberty </w:t>
            </w:r>
          </w:p>
        </w:tc>
      </w:tr>
      <w:tr w:rsidR="00322EC9" w:rsidTr="00322EC9">
        <w:tc>
          <w:tcPr>
            <w:tcW w:w="988" w:type="dxa"/>
          </w:tcPr>
          <w:p w:rsidR="00322EC9" w:rsidRPr="00A41779" w:rsidRDefault="00322EC9" w:rsidP="00322EC9">
            <w:pPr>
              <w:rPr>
                <w:rFonts w:ascii="Arial" w:hAnsi="Arial" w:cs="Arial"/>
                <w:sz w:val="20"/>
                <w:szCs w:val="20"/>
              </w:rPr>
            </w:pPr>
            <w:r w:rsidRPr="00A41779">
              <w:rPr>
                <w:rFonts w:ascii="Arial" w:hAnsi="Arial" w:cs="Arial"/>
                <w:sz w:val="20"/>
                <w:szCs w:val="20"/>
              </w:rPr>
              <w:t>Year 6</w:t>
            </w:r>
          </w:p>
        </w:tc>
        <w:tc>
          <w:tcPr>
            <w:tcW w:w="3156" w:type="dxa"/>
          </w:tcPr>
          <w:p w:rsidR="00322EC9" w:rsidRPr="00A41779" w:rsidRDefault="00322EC9" w:rsidP="00322EC9">
            <w:pPr>
              <w:rPr>
                <w:rFonts w:ascii="Arial" w:hAnsi="Arial" w:cs="Arial"/>
                <w:sz w:val="20"/>
                <w:szCs w:val="20"/>
              </w:rPr>
            </w:pPr>
            <w:r w:rsidRPr="00A41779">
              <w:rPr>
                <w:rFonts w:ascii="Arial" w:hAnsi="Arial" w:cs="Arial"/>
                <w:sz w:val="20"/>
                <w:szCs w:val="20"/>
              </w:rPr>
              <w:t xml:space="preserve">Identify and name the main parts of the human circulatory system, and describe the functions of the heart, blood vessels and blood.  </w:t>
            </w:r>
          </w:p>
          <w:p w:rsidR="00322EC9" w:rsidRPr="00A41779" w:rsidRDefault="00322EC9" w:rsidP="00322EC9">
            <w:pPr>
              <w:rPr>
                <w:rFonts w:ascii="Arial" w:hAnsi="Arial" w:cs="Arial"/>
                <w:sz w:val="20"/>
                <w:szCs w:val="20"/>
              </w:rPr>
            </w:pPr>
            <w:r w:rsidRPr="00A41779">
              <w:rPr>
                <w:rFonts w:ascii="Arial" w:hAnsi="Arial" w:cs="Arial"/>
                <w:sz w:val="20"/>
                <w:szCs w:val="20"/>
              </w:rPr>
              <w:lastRenderedPageBreak/>
              <w:t xml:space="preserve">Recognise the impact of diet, exercise, drugs and lifestyle on the way their bodies function. </w:t>
            </w:r>
          </w:p>
          <w:p w:rsidR="00322EC9" w:rsidRPr="00A41779" w:rsidRDefault="00322EC9" w:rsidP="00322EC9">
            <w:pPr>
              <w:rPr>
                <w:rFonts w:ascii="Arial" w:hAnsi="Arial" w:cs="Arial"/>
                <w:sz w:val="20"/>
                <w:szCs w:val="20"/>
              </w:rPr>
            </w:pPr>
            <w:r w:rsidRPr="00A41779">
              <w:rPr>
                <w:rFonts w:ascii="Arial" w:hAnsi="Arial" w:cs="Arial"/>
                <w:sz w:val="20"/>
                <w:szCs w:val="20"/>
              </w:rPr>
              <w:t xml:space="preserve">Describe the ways in which nutrients and water are transported within animals, including humans. </w:t>
            </w:r>
          </w:p>
        </w:tc>
        <w:tc>
          <w:tcPr>
            <w:tcW w:w="3156" w:type="dxa"/>
          </w:tcPr>
          <w:p w:rsidR="00322EC9" w:rsidRPr="00A41779" w:rsidRDefault="00322EC9" w:rsidP="00322EC9">
            <w:pPr>
              <w:rPr>
                <w:rFonts w:ascii="Arial" w:hAnsi="Arial" w:cs="Arial"/>
                <w:sz w:val="20"/>
                <w:szCs w:val="20"/>
              </w:rPr>
            </w:pPr>
            <w:r w:rsidRPr="00A41779">
              <w:rPr>
                <w:rFonts w:ascii="Arial" w:hAnsi="Arial" w:cs="Arial"/>
                <w:sz w:val="20"/>
                <w:szCs w:val="20"/>
              </w:rPr>
              <w:lastRenderedPageBreak/>
              <w:t>Pupils should bu</w:t>
            </w:r>
            <w:r>
              <w:rPr>
                <w:rFonts w:ascii="Arial" w:hAnsi="Arial" w:cs="Arial"/>
                <w:sz w:val="20"/>
                <w:szCs w:val="20"/>
              </w:rPr>
              <w:t>ild on their learning from Year</w:t>
            </w:r>
            <w:r w:rsidRPr="00A41779">
              <w:rPr>
                <w:rFonts w:ascii="Arial" w:hAnsi="Arial" w:cs="Arial"/>
                <w:sz w:val="20"/>
                <w:szCs w:val="20"/>
              </w:rPr>
              <w:t xml:space="preserve">s 3 and 4 about the main body parts and internal organs (skeletal, muscular and digestive system) to explore and answer questions </w:t>
            </w:r>
            <w:r w:rsidRPr="00A41779">
              <w:rPr>
                <w:rFonts w:ascii="Arial" w:hAnsi="Arial" w:cs="Arial"/>
                <w:sz w:val="20"/>
                <w:szCs w:val="20"/>
              </w:rPr>
              <w:lastRenderedPageBreak/>
              <w:t xml:space="preserve">that help them to understand how the circulatory system enables the body to function. </w:t>
            </w:r>
          </w:p>
        </w:tc>
        <w:tc>
          <w:tcPr>
            <w:tcW w:w="3156" w:type="dxa"/>
          </w:tcPr>
          <w:p w:rsidR="00322EC9" w:rsidRPr="00A41779" w:rsidRDefault="00322EC9" w:rsidP="00322EC9">
            <w:pPr>
              <w:rPr>
                <w:rFonts w:ascii="Arial" w:hAnsi="Arial" w:cs="Arial"/>
                <w:sz w:val="20"/>
                <w:szCs w:val="20"/>
              </w:rPr>
            </w:pPr>
            <w:r w:rsidRPr="00A41779">
              <w:rPr>
                <w:rFonts w:ascii="Arial" w:hAnsi="Arial" w:cs="Arial"/>
                <w:sz w:val="20"/>
                <w:szCs w:val="20"/>
              </w:rPr>
              <w:lastRenderedPageBreak/>
              <w:t xml:space="preserve">Progression from Year 5 science (reproduction in science has been split from Year 5 RSE to Year 6 to ensure children have sufficient time to explore all elements of puberty).  Children </w:t>
            </w:r>
            <w:r w:rsidRPr="00A41779">
              <w:rPr>
                <w:rFonts w:ascii="Arial" w:hAnsi="Arial" w:cs="Arial"/>
                <w:sz w:val="20"/>
                <w:szCs w:val="20"/>
              </w:rPr>
              <w:lastRenderedPageBreak/>
              <w:t xml:space="preserve">should be able to describe how and why the body changes during puberty in preparation for reproduction, explain how babies are made and describe the decisions that have to be made before having a baby. </w:t>
            </w:r>
          </w:p>
        </w:tc>
      </w:tr>
    </w:tbl>
    <w:p w:rsidR="00870C84" w:rsidRDefault="00870C84" w:rsidP="002A54A2">
      <w:pPr>
        <w:rPr>
          <w:rFonts w:ascii="Arial" w:hAnsi="Arial" w:cs="Arial"/>
          <w:b/>
          <w:sz w:val="40"/>
          <w:szCs w:val="40"/>
        </w:rPr>
      </w:pPr>
    </w:p>
    <w:p w:rsidR="002A54A2" w:rsidRDefault="002A54A2" w:rsidP="002A54A2"/>
    <w:p w:rsidR="002A54A2" w:rsidRDefault="002A54A2"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F17299" w:rsidRDefault="00F17299"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1B022C">
      <w:pPr>
        <w:pStyle w:val="NoSpacing"/>
        <w:rPr>
          <w:rFonts w:ascii="Arial" w:hAnsi="Arial" w:cs="Arial"/>
          <w:b/>
          <w:bCs/>
          <w:color w:val="FF0000"/>
          <w:sz w:val="20"/>
          <w:szCs w:val="20"/>
          <w:u w:val="single"/>
          <w:lang w:eastAsia="en-GB"/>
        </w:rPr>
      </w:pPr>
    </w:p>
    <w:p w:rsidR="00C65E3A" w:rsidRDefault="00C65E3A" w:rsidP="00C65E3A">
      <w:pPr>
        <w:pStyle w:val="NoSpacing"/>
        <w:jc w:val="right"/>
        <w:rPr>
          <w:rFonts w:ascii="Arial" w:hAnsi="Arial" w:cs="Arial"/>
          <w:bCs/>
          <w:i/>
          <w:sz w:val="20"/>
          <w:szCs w:val="20"/>
          <w:lang w:eastAsia="en-GB"/>
        </w:rPr>
      </w:pPr>
    </w:p>
    <w:p w:rsidR="002A54A2" w:rsidRDefault="00C65E3A" w:rsidP="00C65E3A">
      <w:pPr>
        <w:pStyle w:val="NoSpacing"/>
        <w:jc w:val="right"/>
        <w:rPr>
          <w:rFonts w:ascii="Arial" w:hAnsi="Arial" w:cs="Arial"/>
          <w:bCs/>
          <w:i/>
          <w:sz w:val="20"/>
          <w:szCs w:val="20"/>
          <w:lang w:eastAsia="en-GB"/>
        </w:rPr>
      </w:pPr>
      <w:r w:rsidRPr="00C65E3A">
        <w:rPr>
          <w:rFonts w:ascii="Arial" w:hAnsi="Arial" w:cs="Arial"/>
          <w:bCs/>
          <w:i/>
          <w:sz w:val="20"/>
          <w:szCs w:val="20"/>
          <w:lang w:eastAsia="en-GB"/>
        </w:rPr>
        <w:t>Appendix 2</w:t>
      </w:r>
    </w:p>
    <w:p w:rsidR="00C05727" w:rsidRDefault="00C05727" w:rsidP="00C05727">
      <w:pPr>
        <w:pStyle w:val="NoSpacing"/>
        <w:rPr>
          <w:rFonts w:ascii="Arial" w:hAnsi="Arial" w:cs="Arial"/>
          <w:b/>
          <w:bCs/>
          <w:sz w:val="36"/>
          <w:szCs w:val="36"/>
          <w:lang w:eastAsia="en-GB"/>
        </w:rPr>
      </w:pPr>
      <w:r w:rsidRPr="00C05727">
        <w:rPr>
          <w:rFonts w:ascii="Arial" w:hAnsi="Arial" w:cs="Arial"/>
          <w:b/>
          <w:bCs/>
          <w:sz w:val="36"/>
          <w:szCs w:val="36"/>
          <w:lang w:eastAsia="en-GB"/>
        </w:rPr>
        <w:t>What children should know by the end of primary school</w:t>
      </w:r>
    </w:p>
    <w:p w:rsidR="00C05727" w:rsidRPr="00C05727" w:rsidRDefault="00C05727" w:rsidP="00C05727">
      <w:pPr>
        <w:pStyle w:val="NoSpacing"/>
        <w:rPr>
          <w:rFonts w:ascii="Arial" w:hAnsi="Arial" w:cs="Arial"/>
          <w:b/>
          <w:bCs/>
          <w:sz w:val="12"/>
          <w:szCs w:val="12"/>
          <w:lang w:eastAsia="en-GB"/>
        </w:rPr>
      </w:pPr>
    </w:p>
    <w:tbl>
      <w:tblPr>
        <w:tblStyle w:val="TableGrid"/>
        <w:tblW w:w="0" w:type="auto"/>
        <w:tblLook w:val="04A0" w:firstRow="1" w:lastRow="0" w:firstColumn="1" w:lastColumn="0" w:noHBand="0" w:noVBand="1"/>
      </w:tblPr>
      <w:tblGrid>
        <w:gridCol w:w="1339"/>
        <w:gridCol w:w="9117"/>
      </w:tblGrid>
      <w:tr w:rsidR="00F17299" w:rsidTr="00F17299">
        <w:tc>
          <w:tcPr>
            <w:tcW w:w="1271" w:type="dxa"/>
          </w:tcPr>
          <w:p w:rsidR="00F17299" w:rsidRPr="00C65E3A" w:rsidRDefault="00F17299" w:rsidP="00F17299">
            <w:pPr>
              <w:pStyle w:val="NoSpacing"/>
              <w:rPr>
                <w:rFonts w:ascii="Arial" w:hAnsi="Arial" w:cs="Arial"/>
                <w:bCs/>
                <w:sz w:val="20"/>
                <w:szCs w:val="20"/>
                <w:lang w:eastAsia="en-GB"/>
              </w:rPr>
            </w:pPr>
            <w:r w:rsidRPr="00C65E3A">
              <w:rPr>
                <w:rFonts w:ascii="Arial" w:hAnsi="Arial" w:cs="Arial"/>
                <w:sz w:val="20"/>
                <w:szCs w:val="20"/>
              </w:rPr>
              <w:t>Families and people who care for me</w:t>
            </w:r>
          </w:p>
        </w:tc>
        <w:tc>
          <w:tcPr>
            <w:tcW w:w="9185" w:type="dxa"/>
          </w:tcPr>
          <w:p w:rsidR="00F17299" w:rsidRPr="00C65E3A" w:rsidRDefault="00F17299" w:rsidP="00F17299">
            <w:pPr>
              <w:pStyle w:val="NoSpacing"/>
              <w:numPr>
                <w:ilvl w:val="0"/>
                <w:numId w:val="22"/>
              </w:numPr>
              <w:rPr>
                <w:rFonts w:ascii="Arial" w:hAnsi="Arial" w:cs="Arial"/>
                <w:bCs/>
                <w:sz w:val="20"/>
                <w:szCs w:val="20"/>
                <w:lang w:eastAsia="en-GB"/>
              </w:rPr>
            </w:pPr>
            <w:r w:rsidRPr="00C65E3A">
              <w:rPr>
                <w:rFonts w:ascii="Arial" w:hAnsi="Arial" w:cs="Arial"/>
                <w:sz w:val="20"/>
                <w:szCs w:val="20"/>
              </w:rPr>
              <w:t>That families are important for children growing up because they can give love, security, and stability</w:t>
            </w:r>
          </w:p>
          <w:p w:rsidR="00F17299" w:rsidRPr="00C65E3A" w:rsidRDefault="00F17299" w:rsidP="00F17299">
            <w:pPr>
              <w:pStyle w:val="NoSpacing"/>
              <w:numPr>
                <w:ilvl w:val="0"/>
                <w:numId w:val="22"/>
              </w:numPr>
              <w:rPr>
                <w:rFonts w:ascii="Arial" w:hAnsi="Arial" w:cs="Arial"/>
                <w:bCs/>
                <w:sz w:val="20"/>
                <w:szCs w:val="20"/>
                <w:lang w:eastAsia="en-GB"/>
              </w:rPr>
            </w:pPr>
            <w:r w:rsidRPr="00C65E3A">
              <w:rPr>
                <w:rFonts w:ascii="Arial" w:hAnsi="Arial" w:cs="Arial"/>
                <w:sz w:val="20"/>
                <w:szCs w:val="20"/>
              </w:rPr>
              <w:t>The characteristics of healthy family life, commitment to each other, including in times of difficulty, protection and care for children and other family members, the importance of spending time together and sharing each other’s lives</w:t>
            </w:r>
          </w:p>
          <w:p w:rsidR="00F17299" w:rsidRPr="00C65E3A" w:rsidRDefault="00F17299" w:rsidP="00F17299">
            <w:pPr>
              <w:pStyle w:val="NoSpacing"/>
              <w:numPr>
                <w:ilvl w:val="0"/>
                <w:numId w:val="22"/>
              </w:numPr>
              <w:rPr>
                <w:rFonts w:ascii="Arial" w:hAnsi="Arial" w:cs="Arial"/>
                <w:bCs/>
                <w:sz w:val="20"/>
                <w:szCs w:val="20"/>
                <w:lang w:eastAsia="en-GB"/>
              </w:rPr>
            </w:pPr>
            <w:r w:rsidRPr="00C65E3A">
              <w:rPr>
                <w:rFonts w:ascii="Arial" w:hAnsi="Arial" w:cs="Arial"/>
                <w:sz w:val="20"/>
                <w:szCs w:val="20"/>
              </w:rPr>
              <w:t>That others’ families, either in school or in the wider world, sometimes look different from their family, but that they should respect those differences and know that other children’s families are also characterised by love and care</w:t>
            </w:r>
          </w:p>
          <w:p w:rsidR="00F17299" w:rsidRPr="00C65E3A" w:rsidRDefault="00F17299" w:rsidP="00F17299">
            <w:pPr>
              <w:pStyle w:val="NoSpacing"/>
              <w:numPr>
                <w:ilvl w:val="0"/>
                <w:numId w:val="22"/>
              </w:numPr>
              <w:rPr>
                <w:rFonts w:ascii="Arial" w:hAnsi="Arial" w:cs="Arial"/>
                <w:bCs/>
                <w:sz w:val="20"/>
                <w:szCs w:val="20"/>
                <w:lang w:eastAsia="en-GB"/>
              </w:rPr>
            </w:pPr>
            <w:r w:rsidRPr="00C65E3A">
              <w:rPr>
                <w:rFonts w:ascii="Arial" w:hAnsi="Arial" w:cs="Arial"/>
                <w:sz w:val="20"/>
                <w:szCs w:val="20"/>
              </w:rPr>
              <w:t>That stable, caring relationships, which may be of different types, are at the heart of happy families, and are important for children’s security as they grow up</w:t>
            </w:r>
          </w:p>
          <w:p w:rsidR="00F17299" w:rsidRPr="00C65E3A" w:rsidRDefault="00F17299" w:rsidP="00F17299">
            <w:pPr>
              <w:pStyle w:val="NoSpacing"/>
              <w:numPr>
                <w:ilvl w:val="0"/>
                <w:numId w:val="22"/>
              </w:numPr>
              <w:rPr>
                <w:rFonts w:ascii="Arial" w:hAnsi="Arial" w:cs="Arial"/>
                <w:bCs/>
                <w:sz w:val="20"/>
                <w:szCs w:val="20"/>
                <w:lang w:eastAsia="en-GB"/>
              </w:rPr>
            </w:pPr>
            <w:r w:rsidRPr="00C65E3A">
              <w:rPr>
                <w:rFonts w:ascii="Arial" w:hAnsi="Arial" w:cs="Arial"/>
                <w:sz w:val="20"/>
                <w:szCs w:val="20"/>
              </w:rPr>
              <w:lastRenderedPageBreak/>
              <w:t>That marriage represents a formal and legally recognised commitment of two people to each other which is intended to be lifelong</w:t>
            </w:r>
          </w:p>
          <w:p w:rsidR="00F17299" w:rsidRPr="00C65E3A" w:rsidRDefault="00F17299" w:rsidP="00F17299">
            <w:pPr>
              <w:pStyle w:val="NoSpacing"/>
              <w:numPr>
                <w:ilvl w:val="0"/>
                <w:numId w:val="22"/>
              </w:numPr>
              <w:rPr>
                <w:rFonts w:ascii="Arial" w:hAnsi="Arial" w:cs="Arial"/>
                <w:bCs/>
                <w:sz w:val="20"/>
                <w:szCs w:val="20"/>
                <w:lang w:eastAsia="en-GB"/>
              </w:rPr>
            </w:pPr>
            <w:r w:rsidRPr="00C65E3A">
              <w:rPr>
                <w:rFonts w:ascii="Arial" w:hAnsi="Arial" w:cs="Arial"/>
                <w:sz w:val="20"/>
                <w:szCs w:val="20"/>
              </w:rPr>
              <w:t>How to recognise if family relationships are making them feel unhappy</w:t>
            </w:r>
          </w:p>
        </w:tc>
      </w:tr>
      <w:tr w:rsidR="00F17299" w:rsidTr="00F17299">
        <w:tc>
          <w:tcPr>
            <w:tcW w:w="1271" w:type="dxa"/>
          </w:tcPr>
          <w:p w:rsidR="00F17299" w:rsidRPr="00C65E3A" w:rsidRDefault="00F17299" w:rsidP="00F17299">
            <w:pPr>
              <w:pStyle w:val="NoSpacing"/>
              <w:rPr>
                <w:rFonts w:ascii="Arial" w:hAnsi="Arial" w:cs="Arial"/>
                <w:bCs/>
                <w:sz w:val="20"/>
                <w:szCs w:val="20"/>
                <w:lang w:eastAsia="en-GB"/>
              </w:rPr>
            </w:pPr>
            <w:r w:rsidRPr="00C65E3A">
              <w:rPr>
                <w:rFonts w:ascii="Arial" w:hAnsi="Arial" w:cs="Arial"/>
                <w:sz w:val="20"/>
                <w:szCs w:val="20"/>
              </w:rPr>
              <w:lastRenderedPageBreak/>
              <w:t xml:space="preserve">Caring friendships </w:t>
            </w:r>
          </w:p>
        </w:tc>
        <w:tc>
          <w:tcPr>
            <w:tcW w:w="9185" w:type="dxa"/>
          </w:tcPr>
          <w:p w:rsidR="00F17299" w:rsidRPr="00C65E3A" w:rsidRDefault="00F17299" w:rsidP="00F17299">
            <w:pPr>
              <w:pStyle w:val="NoSpacing"/>
              <w:numPr>
                <w:ilvl w:val="0"/>
                <w:numId w:val="23"/>
              </w:numPr>
              <w:rPr>
                <w:rFonts w:ascii="Arial" w:hAnsi="Arial" w:cs="Arial"/>
                <w:sz w:val="20"/>
                <w:szCs w:val="20"/>
              </w:rPr>
            </w:pPr>
            <w:r w:rsidRPr="00C65E3A">
              <w:rPr>
                <w:rFonts w:ascii="Arial" w:hAnsi="Arial" w:cs="Arial"/>
                <w:sz w:val="20"/>
                <w:szCs w:val="20"/>
              </w:rPr>
              <w:t>How important friendships are in making us feel happy and secure, and how people choose and make friends</w:t>
            </w:r>
          </w:p>
          <w:p w:rsidR="00F17299" w:rsidRPr="00C65E3A" w:rsidRDefault="00F17299" w:rsidP="00F17299">
            <w:pPr>
              <w:pStyle w:val="NoSpacing"/>
              <w:numPr>
                <w:ilvl w:val="0"/>
                <w:numId w:val="23"/>
              </w:numPr>
              <w:rPr>
                <w:rFonts w:ascii="Arial" w:hAnsi="Arial" w:cs="Arial"/>
                <w:sz w:val="20"/>
                <w:szCs w:val="20"/>
              </w:rPr>
            </w:pPr>
            <w:r w:rsidRPr="00C65E3A">
              <w:rPr>
                <w:rFonts w:ascii="Arial" w:hAnsi="Arial" w:cs="Arial"/>
                <w:sz w:val="20"/>
                <w:szCs w:val="20"/>
              </w:rPr>
              <w:t>The characteristics of friendships, including mutual respect, truthfulness, trustworthiness, loyalty, kindness, generosity, trust, sharing interests and experiences and support with problems and difficulties</w:t>
            </w:r>
          </w:p>
          <w:p w:rsidR="00F17299" w:rsidRPr="00C65E3A" w:rsidRDefault="00F17299" w:rsidP="00F17299">
            <w:pPr>
              <w:pStyle w:val="NoSpacing"/>
              <w:numPr>
                <w:ilvl w:val="0"/>
                <w:numId w:val="23"/>
              </w:numPr>
              <w:rPr>
                <w:rFonts w:ascii="Arial" w:hAnsi="Arial" w:cs="Arial"/>
                <w:sz w:val="20"/>
                <w:szCs w:val="20"/>
              </w:rPr>
            </w:pPr>
            <w:r w:rsidRPr="00C65E3A">
              <w:rPr>
                <w:rFonts w:ascii="Arial" w:hAnsi="Arial" w:cs="Arial"/>
                <w:sz w:val="20"/>
                <w:szCs w:val="20"/>
              </w:rPr>
              <w:t>That healthy friendships are positive and welcoming towards others, and do not make others feel lonely or excluded</w:t>
            </w:r>
          </w:p>
          <w:p w:rsidR="00F17299" w:rsidRPr="00C65E3A" w:rsidRDefault="00F17299" w:rsidP="00F17299">
            <w:pPr>
              <w:pStyle w:val="NoSpacing"/>
              <w:numPr>
                <w:ilvl w:val="0"/>
                <w:numId w:val="23"/>
              </w:numPr>
              <w:rPr>
                <w:rFonts w:ascii="Arial" w:hAnsi="Arial" w:cs="Arial"/>
                <w:sz w:val="20"/>
                <w:szCs w:val="20"/>
              </w:rPr>
            </w:pPr>
            <w:r w:rsidRPr="00C65E3A">
              <w:rPr>
                <w:rFonts w:ascii="Arial" w:hAnsi="Arial" w:cs="Arial"/>
                <w:sz w:val="20"/>
                <w:szCs w:val="20"/>
              </w:rPr>
              <w:t>That most friendships have ups and downs, and that these can often be worked through so that the friendship is repaired or even strengthened, and that resorting to violence is never right</w:t>
            </w:r>
          </w:p>
          <w:p w:rsidR="00F17299" w:rsidRPr="00C65E3A" w:rsidRDefault="00F17299" w:rsidP="00F17299">
            <w:pPr>
              <w:pStyle w:val="NoSpacing"/>
              <w:numPr>
                <w:ilvl w:val="0"/>
                <w:numId w:val="23"/>
              </w:numPr>
              <w:rPr>
                <w:rFonts w:ascii="Arial" w:hAnsi="Arial" w:cs="Arial"/>
                <w:bCs/>
                <w:sz w:val="20"/>
                <w:szCs w:val="20"/>
                <w:lang w:eastAsia="en-GB"/>
              </w:rPr>
            </w:pPr>
            <w:r w:rsidRPr="00C65E3A">
              <w:rPr>
                <w:rFonts w:ascii="Arial" w:hAnsi="Arial" w:cs="Arial"/>
                <w:sz w:val="20"/>
                <w:szCs w:val="20"/>
              </w:rPr>
              <w:t>How to recognise who to trust and who not to trust, how to judge when a friendship is making them feel unhappy or uncomfortable, managing conflict, how to manage these situations and how to seek help or advice from others, if needed.</w:t>
            </w:r>
          </w:p>
        </w:tc>
      </w:tr>
      <w:tr w:rsidR="00F17299" w:rsidTr="00F17299">
        <w:tc>
          <w:tcPr>
            <w:tcW w:w="1271" w:type="dxa"/>
          </w:tcPr>
          <w:p w:rsidR="00F17299" w:rsidRPr="00C65E3A" w:rsidRDefault="00F17299" w:rsidP="00F17299">
            <w:pPr>
              <w:pStyle w:val="NoSpacing"/>
              <w:rPr>
                <w:rFonts w:ascii="Arial" w:hAnsi="Arial" w:cs="Arial"/>
                <w:bCs/>
                <w:sz w:val="20"/>
                <w:szCs w:val="20"/>
                <w:lang w:eastAsia="en-GB"/>
              </w:rPr>
            </w:pPr>
            <w:r w:rsidRPr="00C65E3A">
              <w:rPr>
                <w:rFonts w:ascii="Arial" w:hAnsi="Arial" w:cs="Arial"/>
                <w:sz w:val="20"/>
                <w:szCs w:val="20"/>
              </w:rPr>
              <w:t>Respectful relationships</w:t>
            </w:r>
          </w:p>
        </w:tc>
        <w:tc>
          <w:tcPr>
            <w:tcW w:w="9185" w:type="dxa"/>
          </w:tcPr>
          <w:p w:rsidR="00F17299" w:rsidRPr="00C65E3A" w:rsidRDefault="00F17299" w:rsidP="00F17299">
            <w:pPr>
              <w:pStyle w:val="NoSpacing"/>
              <w:numPr>
                <w:ilvl w:val="0"/>
                <w:numId w:val="24"/>
              </w:numPr>
              <w:rPr>
                <w:rFonts w:ascii="Arial" w:hAnsi="Arial" w:cs="Arial"/>
                <w:sz w:val="20"/>
                <w:szCs w:val="20"/>
              </w:rPr>
            </w:pPr>
            <w:r w:rsidRPr="00C65E3A">
              <w:rPr>
                <w:rFonts w:ascii="Arial" w:hAnsi="Arial" w:cs="Arial"/>
                <w:sz w:val="20"/>
                <w:szCs w:val="20"/>
              </w:rPr>
              <w:t>The importance of respecting others, even when they are very different from them (for example, physically, in character, personality or backgrounds), or make different choices or have different preferences or beliefs</w:t>
            </w:r>
          </w:p>
          <w:p w:rsidR="00F17299" w:rsidRPr="00C65E3A" w:rsidRDefault="00F17299" w:rsidP="00F17299">
            <w:pPr>
              <w:pStyle w:val="NoSpacing"/>
              <w:numPr>
                <w:ilvl w:val="0"/>
                <w:numId w:val="24"/>
              </w:numPr>
              <w:rPr>
                <w:rFonts w:ascii="Arial" w:hAnsi="Arial" w:cs="Arial"/>
                <w:sz w:val="20"/>
                <w:szCs w:val="20"/>
              </w:rPr>
            </w:pPr>
            <w:r w:rsidRPr="00C65E3A">
              <w:rPr>
                <w:rFonts w:ascii="Arial" w:hAnsi="Arial" w:cs="Arial"/>
                <w:sz w:val="20"/>
                <w:szCs w:val="20"/>
              </w:rPr>
              <w:t>Practical steps they can take in a range of different contexts to improve or support respectful relationships</w:t>
            </w:r>
          </w:p>
          <w:p w:rsidR="00F17299" w:rsidRPr="00C65E3A" w:rsidRDefault="00F17299" w:rsidP="00F17299">
            <w:pPr>
              <w:pStyle w:val="NoSpacing"/>
              <w:numPr>
                <w:ilvl w:val="0"/>
                <w:numId w:val="24"/>
              </w:numPr>
              <w:rPr>
                <w:rFonts w:ascii="Arial" w:hAnsi="Arial" w:cs="Arial"/>
                <w:sz w:val="20"/>
                <w:szCs w:val="20"/>
              </w:rPr>
            </w:pPr>
            <w:r w:rsidRPr="00C65E3A">
              <w:rPr>
                <w:rFonts w:ascii="Arial" w:hAnsi="Arial" w:cs="Arial"/>
                <w:sz w:val="20"/>
                <w:szCs w:val="20"/>
              </w:rPr>
              <w:t>The conventions of courtesy and manners</w:t>
            </w:r>
          </w:p>
          <w:p w:rsidR="00F17299" w:rsidRPr="00C65E3A" w:rsidRDefault="00F17299" w:rsidP="00F17299">
            <w:pPr>
              <w:pStyle w:val="NoSpacing"/>
              <w:numPr>
                <w:ilvl w:val="0"/>
                <w:numId w:val="24"/>
              </w:numPr>
              <w:rPr>
                <w:rFonts w:ascii="Arial" w:hAnsi="Arial" w:cs="Arial"/>
                <w:sz w:val="20"/>
                <w:szCs w:val="20"/>
              </w:rPr>
            </w:pPr>
            <w:r w:rsidRPr="00C65E3A">
              <w:rPr>
                <w:rFonts w:ascii="Arial" w:hAnsi="Arial" w:cs="Arial"/>
                <w:sz w:val="20"/>
                <w:szCs w:val="20"/>
              </w:rPr>
              <w:t>The importance of self-respect and how this links to their own happiness</w:t>
            </w:r>
          </w:p>
          <w:p w:rsidR="00F17299" w:rsidRPr="00C65E3A" w:rsidRDefault="00F17299" w:rsidP="00F17299">
            <w:pPr>
              <w:pStyle w:val="NoSpacing"/>
              <w:numPr>
                <w:ilvl w:val="0"/>
                <w:numId w:val="24"/>
              </w:numPr>
              <w:rPr>
                <w:rFonts w:ascii="Arial" w:hAnsi="Arial" w:cs="Arial"/>
                <w:sz w:val="20"/>
                <w:szCs w:val="20"/>
              </w:rPr>
            </w:pPr>
            <w:r w:rsidRPr="00C65E3A">
              <w:rPr>
                <w:rFonts w:ascii="Arial" w:hAnsi="Arial" w:cs="Arial"/>
                <w:sz w:val="20"/>
                <w:szCs w:val="20"/>
              </w:rPr>
              <w:t>That in school and in wider society they can expect to be treated with respect by others, and that in turn they should show due respect to others, including those in positions of authority</w:t>
            </w:r>
          </w:p>
          <w:p w:rsidR="00F17299" w:rsidRPr="00C65E3A" w:rsidRDefault="00F17299" w:rsidP="00F17299">
            <w:pPr>
              <w:pStyle w:val="NoSpacing"/>
              <w:numPr>
                <w:ilvl w:val="0"/>
                <w:numId w:val="24"/>
              </w:numPr>
              <w:rPr>
                <w:rFonts w:ascii="Arial" w:hAnsi="Arial" w:cs="Arial"/>
                <w:sz w:val="20"/>
                <w:szCs w:val="20"/>
              </w:rPr>
            </w:pPr>
            <w:r w:rsidRPr="00C65E3A">
              <w:rPr>
                <w:rFonts w:ascii="Arial" w:hAnsi="Arial" w:cs="Arial"/>
                <w:sz w:val="20"/>
                <w:szCs w:val="20"/>
              </w:rPr>
              <w:t>About different types of bullying (including cyberbullying), the impact of bullying, responsibilities of bystanders (primarily reporting bullying to an adult) and how to get help</w:t>
            </w:r>
          </w:p>
          <w:p w:rsidR="00F17299" w:rsidRPr="00C65E3A" w:rsidRDefault="00F17299" w:rsidP="00F17299">
            <w:pPr>
              <w:pStyle w:val="NoSpacing"/>
              <w:numPr>
                <w:ilvl w:val="0"/>
                <w:numId w:val="24"/>
              </w:numPr>
              <w:rPr>
                <w:rFonts w:ascii="Arial" w:hAnsi="Arial" w:cs="Arial"/>
                <w:bCs/>
                <w:sz w:val="20"/>
                <w:szCs w:val="20"/>
                <w:lang w:eastAsia="en-GB"/>
              </w:rPr>
            </w:pPr>
            <w:r w:rsidRPr="00C65E3A">
              <w:rPr>
                <w:rFonts w:ascii="Arial" w:hAnsi="Arial" w:cs="Arial"/>
                <w:sz w:val="20"/>
                <w:szCs w:val="20"/>
              </w:rPr>
              <w:t>What a stereotype is, and how stereotypes can be unfair, negative, or destructive. The importance of permission-seeking and giving in relationships with friends, peers and adult</w:t>
            </w:r>
          </w:p>
        </w:tc>
      </w:tr>
      <w:tr w:rsidR="00F17299" w:rsidTr="00F17299">
        <w:tc>
          <w:tcPr>
            <w:tcW w:w="1271" w:type="dxa"/>
          </w:tcPr>
          <w:p w:rsidR="00F17299" w:rsidRPr="00C65E3A" w:rsidRDefault="00F17299" w:rsidP="00F17299">
            <w:pPr>
              <w:pStyle w:val="NoSpacing"/>
              <w:rPr>
                <w:rFonts w:ascii="Arial" w:hAnsi="Arial" w:cs="Arial"/>
                <w:bCs/>
                <w:sz w:val="20"/>
                <w:szCs w:val="20"/>
                <w:lang w:eastAsia="en-GB"/>
              </w:rPr>
            </w:pPr>
            <w:r w:rsidRPr="00C65E3A">
              <w:rPr>
                <w:rFonts w:ascii="Arial" w:hAnsi="Arial" w:cs="Arial"/>
                <w:sz w:val="20"/>
                <w:szCs w:val="20"/>
              </w:rPr>
              <w:t>Online relationships</w:t>
            </w:r>
          </w:p>
        </w:tc>
        <w:tc>
          <w:tcPr>
            <w:tcW w:w="9185" w:type="dxa"/>
          </w:tcPr>
          <w:p w:rsidR="00F17299" w:rsidRPr="00C65E3A" w:rsidRDefault="00F17299" w:rsidP="00F17299">
            <w:pPr>
              <w:pStyle w:val="NoSpacing"/>
              <w:numPr>
                <w:ilvl w:val="0"/>
                <w:numId w:val="25"/>
              </w:numPr>
              <w:rPr>
                <w:rFonts w:ascii="Arial" w:hAnsi="Arial" w:cs="Arial"/>
                <w:sz w:val="20"/>
                <w:szCs w:val="20"/>
              </w:rPr>
            </w:pPr>
            <w:r w:rsidRPr="00C65E3A">
              <w:rPr>
                <w:rFonts w:ascii="Arial" w:hAnsi="Arial" w:cs="Arial"/>
                <w:sz w:val="20"/>
                <w:szCs w:val="20"/>
              </w:rPr>
              <w:t>That people sometimes behave differently online, including by pretending to be someone they are not</w:t>
            </w:r>
          </w:p>
          <w:p w:rsidR="00F17299" w:rsidRPr="00C65E3A" w:rsidRDefault="00F17299" w:rsidP="00F17299">
            <w:pPr>
              <w:pStyle w:val="NoSpacing"/>
              <w:numPr>
                <w:ilvl w:val="0"/>
                <w:numId w:val="25"/>
              </w:numPr>
              <w:rPr>
                <w:rFonts w:ascii="Arial" w:hAnsi="Arial" w:cs="Arial"/>
                <w:sz w:val="20"/>
                <w:szCs w:val="20"/>
              </w:rPr>
            </w:pPr>
            <w:r w:rsidRPr="00C65E3A">
              <w:rPr>
                <w:rFonts w:ascii="Arial" w:hAnsi="Arial" w:cs="Arial"/>
                <w:sz w:val="20"/>
                <w:szCs w:val="20"/>
              </w:rPr>
              <w:t>That the same principles apply to online relationships as to face-to-face relationships, including the importance of respect for others online including when we are anonymous</w:t>
            </w:r>
          </w:p>
          <w:p w:rsidR="00F17299" w:rsidRPr="00C65E3A" w:rsidRDefault="00F17299" w:rsidP="00F17299">
            <w:pPr>
              <w:pStyle w:val="NoSpacing"/>
              <w:numPr>
                <w:ilvl w:val="0"/>
                <w:numId w:val="25"/>
              </w:numPr>
              <w:rPr>
                <w:rFonts w:ascii="Arial" w:hAnsi="Arial" w:cs="Arial"/>
                <w:sz w:val="20"/>
                <w:szCs w:val="20"/>
              </w:rPr>
            </w:pPr>
            <w:r w:rsidRPr="00C65E3A">
              <w:rPr>
                <w:rFonts w:ascii="Arial" w:hAnsi="Arial" w:cs="Arial"/>
                <w:sz w:val="20"/>
                <w:szCs w:val="20"/>
              </w:rPr>
              <w:t>The rules and principles for keeping safe online, how to recognise risks, harmful content and contact, and how to report them</w:t>
            </w:r>
          </w:p>
          <w:p w:rsidR="00F17299" w:rsidRPr="00C65E3A" w:rsidRDefault="00F17299" w:rsidP="00F17299">
            <w:pPr>
              <w:pStyle w:val="NoSpacing"/>
              <w:numPr>
                <w:ilvl w:val="0"/>
                <w:numId w:val="25"/>
              </w:numPr>
              <w:rPr>
                <w:rFonts w:ascii="Arial" w:hAnsi="Arial" w:cs="Arial"/>
                <w:sz w:val="20"/>
                <w:szCs w:val="20"/>
              </w:rPr>
            </w:pPr>
            <w:r w:rsidRPr="00C65E3A">
              <w:rPr>
                <w:rFonts w:ascii="Arial" w:hAnsi="Arial" w:cs="Arial"/>
                <w:sz w:val="20"/>
                <w:szCs w:val="20"/>
              </w:rPr>
              <w:t>How to critically consider their online friendships and sources of information including awareness of the risks associated with people they have never met</w:t>
            </w:r>
          </w:p>
          <w:p w:rsidR="00F17299" w:rsidRPr="00C65E3A" w:rsidRDefault="00F17299" w:rsidP="00F17299">
            <w:pPr>
              <w:pStyle w:val="NoSpacing"/>
              <w:numPr>
                <w:ilvl w:val="0"/>
                <w:numId w:val="25"/>
              </w:numPr>
              <w:rPr>
                <w:rFonts w:ascii="Arial" w:hAnsi="Arial" w:cs="Arial"/>
                <w:bCs/>
                <w:sz w:val="20"/>
                <w:szCs w:val="20"/>
                <w:lang w:eastAsia="en-GB"/>
              </w:rPr>
            </w:pPr>
            <w:r w:rsidRPr="00C65E3A">
              <w:rPr>
                <w:rFonts w:ascii="Arial" w:hAnsi="Arial" w:cs="Arial"/>
                <w:sz w:val="20"/>
                <w:szCs w:val="20"/>
              </w:rPr>
              <w:t>How information and data is shared and used online</w:t>
            </w:r>
          </w:p>
        </w:tc>
      </w:tr>
      <w:tr w:rsidR="00F17299" w:rsidTr="00F17299">
        <w:tc>
          <w:tcPr>
            <w:tcW w:w="1271" w:type="dxa"/>
          </w:tcPr>
          <w:p w:rsidR="00F17299" w:rsidRPr="00C65E3A" w:rsidRDefault="00F17299" w:rsidP="00F17299">
            <w:pPr>
              <w:pStyle w:val="NoSpacing"/>
              <w:rPr>
                <w:rFonts w:ascii="Arial" w:hAnsi="Arial" w:cs="Arial"/>
                <w:bCs/>
                <w:sz w:val="20"/>
                <w:szCs w:val="20"/>
                <w:lang w:eastAsia="en-GB"/>
              </w:rPr>
            </w:pPr>
            <w:r w:rsidRPr="00C65E3A">
              <w:rPr>
                <w:rFonts w:ascii="Arial" w:hAnsi="Arial" w:cs="Arial"/>
                <w:bCs/>
                <w:sz w:val="20"/>
                <w:szCs w:val="20"/>
                <w:lang w:eastAsia="en-GB"/>
              </w:rPr>
              <w:t>Being safe</w:t>
            </w:r>
          </w:p>
        </w:tc>
        <w:tc>
          <w:tcPr>
            <w:tcW w:w="9185" w:type="dxa"/>
          </w:tcPr>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W</w:t>
            </w:r>
            <w:r w:rsidRPr="00C65E3A">
              <w:rPr>
                <w:rFonts w:ascii="Arial" w:hAnsi="Arial" w:cs="Arial"/>
                <w:sz w:val="20"/>
                <w:szCs w:val="20"/>
              </w:rPr>
              <w:t>hat sorts of boundaries are appropriate in friendships with peers and others (incl</w:t>
            </w:r>
            <w:r>
              <w:rPr>
                <w:rFonts w:ascii="Arial" w:hAnsi="Arial" w:cs="Arial"/>
                <w:sz w:val="20"/>
                <w:szCs w:val="20"/>
              </w:rPr>
              <w:t>uding in a digital context)</w:t>
            </w:r>
          </w:p>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A</w:t>
            </w:r>
            <w:r w:rsidRPr="00C65E3A">
              <w:rPr>
                <w:rFonts w:ascii="Arial" w:hAnsi="Arial" w:cs="Arial"/>
                <w:sz w:val="20"/>
                <w:szCs w:val="20"/>
              </w:rPr>
              <w:t xml:space="preserve">bout the concept of privacy and the implications of it for both children and adults; including that it is not always right to keep secrets </w:t>
            </w:r>
            <w:r>
              <w:rPr>
                <w:rFonts w:ascii="Arial" w:hAnsi="Arial" w:cs="Arial"/>
                <w:sz w:val="20"/>
                <w:szCs w:val="20"/>
              </w:rPr>
              <w:t>if they relate to being safe</w:t>
            </w:r>
          </w:p>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T</w:t>
            </w:r>
            <w:r w:rsidRPr="00C65E3A">
              <w:rPr>
                <w:rFonts w:ascii="Arial" w:hAnsi="Arial" w:cs="Arial"/>
                <w:sz w:val="20"/>
                <w:szCs w:val="20"/>
              </w:rPr>
              <w:t>hat each person’s body belongs to them, and the differences between appropriate and inappropriate or unsafe p</w:t>
            </w:r>
            <w:r>
              <w:rPr>
                <w:rFonts w:ascii="Arial" w:hAnsi="Arial" w:cs="Arial"/>
                <w:sz w:val="20"/>
                <w:szCs w:val="20"/>
              </w:rPr>
              <w:t>hysical, and other, contact</w:t>
            </w:r>
          </w:p>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H</w:t>
            </w:r>
            <w:r w:rsidRPr="00C65E3A">
              <w:rPr>
                <w:rFonts w:ascii="Arial" w:hAnsi="Arial" w:cs="Arial"/>
                <w:sz w:val="20"/>
                <w:szCs w:val="20"/>
              </w:rPr>
              <w:t>ow to respond safely and appropriately to adults they may encounter (in all contexts, including on</w:t>
            </w:r>
            <w:r>
              <w:rPr>
                <w:rFonts w:ascii="Arial" w:hAnsi="Arial" w:cs="Arial"/>
                <w:sz w:val="20"/>
                <w:szCs w:val="20"/>
              </w:rPr>
              <w:t>line) whom they do not know</w:t>
            </w:r>
          </w:p>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H</w:t>
            </w:r>
            <w:r w:rsidRPr="00C65E3A">
              <w:rPr>
                <w:rFonts w:ascii="Arial" w:hAnsi="Arial" w:cs="Arial"/>
                <w:sz w:val="20"/>
                <w:szCs w:val="20"/>
              </w:rPr>
              <w:t>ow to recognise and report feelings of being unsafe or</w:t>
            </w:r>
            <w:r>
              <w:rPr>
                <w:rFonts w:ascii="Arial" w:hAnsi="Arial" w:cs="Arial"/>
                <w:sz w:val="20"/>
                <w:szCs w:val="20"/>
              </w:rPr>
              <w:t xml:space="preserve"> feeling bad about any adult</w:t>
            </w:r>
          </w:p>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H</w:t>
            </w:r>
            <w:r w:rsidRPr="00C65E3A">
              <w:rPr>
                <w:rFonts w:ascii="Arial" w:hAnsi="Arial" w:cs="Arial"/>
                <w:sz w:val="20"/>
                <w:szCs w:val="20"/>
              </w:rPr>
              <w:t>ow to ask for advice or help for themselves or others, and to keep trying until they are he</w:t>
            </w:r>
            <w:r>
              <w:rPr>
                <w:rFonts w:ascii="Arial" w:hAnsi="Arial" w:cs="Arial"/>
                <w:sz w:val="20"/>
                <w:szCs w:val="20"/>
              </w:rPr>
              <w:t>ard</w:t>
            </w:r>
          </w:p>
          <w:p w:rsidR="00F17299" w:rsidRDefault="00F17299" w:rsidP="00F17299">
            <w:pPr>
              <w:pStyle w:val="NoSpacing"/>
              <w:numPr>
                <w:ilvl w:val="0"/>
                <w:numId w:val="26"/>
              </w:numPr>
              <w:rPr>
                <w:rFonts w:ascii="Arial" w:hAnsi="Arial" w:cs="Arial"/>
                <w:sz w:val="20"/>
                <w:szCs w:val="20"/>
              </w:rPr>
            </w:pPr>
            <w:r>
              <w:rPr>
                <w:rFonts w:ascii="Arial" w:hAnsi="Arial" w:cs="Arial"/>
                <w:sz w:val="20"/>
                <w:szCs w:val="20"/>
              </w:rPr>
              <w:t>H</w:t>
            </w:r>
            <w:r w:rsidRPr="00C65E3A">
              <w:rPr>
                <w:rFonts w:ascii="Arial" w:hAnsi="Arial" w:cs="Arial"/>
                <w:sz w:val="20"/>
                <w:szCs w:val="20"/>
              </w:rPr>
              <w:t>ow to report concerns or abuse, and the vocabulary and confidence needed to do so</w:t>
            </w:r>
          </w:p>
          <w:p w:rsidR="00F17299" w:rsidRPr="00C65E3A" w:rsidRDefault="00F17299" w:rsidP="00F17299">
            <w:pPr>
              <w:pStyle w:val="NoSpacing"/>
              <w:numPr>
                <w:ilvl w:val="0"/>
                <w:numId w:val="26"/>
              </w:numPr>
              <w:rPr>
                <w:rFonts w:ascii="Arial" w:hAnsi="Arial" w:cs="Arial"/>
                <w:sz w:val="20"/>
                <w:szCs w:val="20"/>
              </w:rPr>
            </w:pPr>
            <w:r>
              <w:rPr>
                <w:rFonts w:ascii="Arial" w:hAnsi="Arial" w:cs="Arial"/>
                <w:sz w:val="20"/>
                <w:szCs w:val="20"/>
              </w:rPr>
              <w:t>W</w:t>
            </w:r>
            <w:r w:rsidRPr="00C65E3A">
              <w:rPr>
                <w:rFonts w:ascii="Arial" w:hAnsi="Arial" w:cs="Arial"/>
                <w:sz w:val="20"/>
                <w:szCs w:val="20"/>
              </w:rPr>
              <w:t>here to get advice e.g. family, school and/or other sources.</w:t>
            </w:r>
          </w:p>
        </w:tc>
      </w:tr>
    </w:tbl>
    <w:p w:rsidR="00F17299" w:rsidRDefault="00F17299" w:rsidP="00F17299">
      <w:pPr>
        <w:pStyle w:val="NoSpacing"/>
        <w:rPr>
          <w:rFonts w:ascii="Arial" w:hAnsi="Arial" w:cs="Arial"/>
          <w:bCs/>
          <w:i/>
          <w:sz w:val="20"/>
          <w:szCs w:val="20"/>
          <w:lang w:eastAsia="en-GB"/>
        </w:rPr>
      </w:pPr>
    </w:p>
    <w:p w:rsidR="00C65E3A" w:rsidRDefault="00C65E3A" w:rsidP="00C65E3A">
      <w:pPr>
        <w:pStyle w:val="NoSpacing"/>
        <w:rPr>
          <w:rFonts w:ascii="Arial" w:hAnsi="Arial" w:cs="Arial"/>
          <w:bCs/>
          <w:sz w:val="20"/>
          <w:szCs w:val="20"/>
          <w:lang w:eastAsia="en-GB"/>
        </w:rPr>
      </w:pPr>
    </w:p>
    <w:p w:rsidR="007E21A3" w:rsidRDefault="007E21A3" w:rsidP="007E21A3">
      <w:pPr>
        <w:pStyle w:val="NoSpacing"/>
        <w:jc w:val="right"/>
        <w:rPr>
          <w:rFonts w:ascii="Arial" w:hAnsi="Arial" w:cs="Arial"/>
          <w:bCs/>
          <w:i/>
          <w:sz w:val="20"/>
          <w:szCs w:val="20"/>
          <w:lang w:eastAsia="en-GB"/>
        </w:rPr>
      </w:pPr>
      <w:r w:rsidRPr="007E21A3">
        <w:rPr>
          <w:rFonts w:ascii="Arial" w:hAnsi="Arial" w:cs="Arial"/>
          <w:bCs/>
          <w:i/>
          <w:sz w:val="20"/>
          <w:szCs w:val="20"/>
          <w:lang w:eastAsia="en-GB"/>
        </w:rPr>
        <w:t xml:space="preserve">Appendix 3 </w:t>
      </w:r>
    </w:p>
    <w:p w:rsidR="007E21A3" w:rsidRDefault="007E21A3" w:rsidP="007E21A3">
      <w:pPr>
        <w:pStyle w:val="NoSpacing"/>
        <w:rPr>
          <w:rFonts w:ascii="Arial" w:hAnsi="Arial" w:cs="Arial"/>
          <w:b/>
          <w:bCs/>
          <w:sz w:val="36"/>
          <w:szCs w:val="36"/>
          <w:lang w:eastAsia="en-GB"/>
        </w:rPr>
      </w:pPr>
      <w:r w:rsidRPr="007E21A3">
        <w:rPr>
          <w:rFonts w:ascii="Arial" w:hAnsi="Arial" w:cs="Arial"/>
          <w:b/>
          <w:bCs/>
          <w:sz w:val="36"/>
          <w:szCs w:val="36"/>
          <w:lang w:eastAsia="en-GB"/>
        </w:rPr>
        <w:t>Overview of scheme of work</w:t>
      </w:r>
    </w:p>
    <w:p w:rsidR="00281DDE" w:rsidRDefault="00281DDE" w:rsidP="007E21A3">
      <w:pPr>
        <w:pStyle w:val="NoSpacing"/>
        <w:rPr>
          <w:rFonts w:ascii="Arial" w:hAnsi="Arial" w:cs="Arial"/>
          <w:b/>
          <w:bCs/>
          <w:sz w:val="36"/>
          <w:szCs w:val="36"/>
          <w:lang w:eastAsia="en-GB"/>
        </w:rPr>
      </w:pPr>
    </w:p>
    <w:tbl>
      <w:tblPr>
        <w:tblStyle w:val="TableGrid"/>
        <w:tblW w:w="0" w:type="auto"/>
        <w:tblLook w:val="04A0" w:firstRow="1" w:lastRow="0" w:firstColumn="1" w:lastColumn="0" w:noHBand="0" w:noVBand="1"/>
      </w:tblPr>
      <w:tblGrid>
        <w:gridCol w:w="2614"/>
        <w:gridCol w:w="2614"/>
        <w:gridCol w:w="2614"/>
        <w:gridCol w:w="2614"/>
      </w:tblGrid>
      <w:tr w:rsidR="001B40A6" w:rsidTr="00AB40A5">
        <w:tc>
          <w:tcPr>
            <w:tcW w:w="10456" w:type="dxa"/>
            <w:gridSpan w:val="4"/>
          </w:tcPr>
          <w:p w:rsidR="001B40A6" w:rsidRDefault="001B40A6" w:rsidP="007E21A3">
            <w:pPr>
              <w:pStyle w:val="NoSpacing"/>
              <w:rPr>
                <w:rFonts w:ascii="Arial" w:hAnsi="Arial" w:cs="Arial"/>
                <w:b/>
                <w:bCs/>
                <w:sz w:val="24"/>
                <w:szCs w:val="24"/>
                <w:lang w:eastAsia="en-GB"/>
              </w:rPr>
            </w:pPr>
            <w:r w:rsidRPr="000A5DC5">
              <w:rPr>
                <w:rFonts w:ascii="Arial" w:hAnsi="Arial" w:cs="Arial"/>
                <w:b/>
                <w:bCs/>
                <w:sz w:val="24"/>
                <w:szCs w:val="24"/>
                <w:lang w:eastAsia="en-GB"/>
              </w:rPr>
              <w:t>EYFS</w:t>
            </w:r>
          </w:p>
          <w:p w:rsidR="001B40A6" w:rsidRPr="001B40A6" w:rsidRDefault="001B40A6" w:rsidP="007E21A3">
            <w:pPr>
              <w:pStyle w:val="NoSpacing"/>
              <w:rPr>
                <w:rFonts w:ascii="Arial" w:hAnsi="Arial" w:cs="Arial"/>
                <w:b/>
                <w:bCs/>
                <w:sz w:val="12"/>
                <w:szCs w:val="12"/>
                <w:lang w:eastAsia="en-GB"/>
              </w:rPr>
            </w:pPr>
          </w:p>
        </w:tc>
      </w:tr>
      <w:tr w:rsidR="00281DDE" w:rsidTr="00281DDE">
        <w:tc>
          <w:tcPr>
            <w:tcW w:w="2614" w:type="dxa"/>
          </w:tcPr>
          <w:p w:rsidR="00281DDE" w:rsidRDefault="00281DDE" w:rsidP="007E21A3">
            <w:pPr>
              <w:pStyle w:val="NoSpacing"/>
              <w:rPr>
                <w:rFonts w:ascii="Arial" w:hAnsi="Arial" w:cs="Arial"/>
                <w:b/>
                <w:bCs/>
                <w:sz w:val="36"/>
                <w:szCs w:val="36"/>
                <w:lang w:eastAsia="en-GB"/>
              </w:rPr>
            </w:pPr>
          </w:p>
        </w:tc>
        <w:tc>
          <w:tcPr>
            <w:tcW w:w="2614" w:type="dxa"/>
          </w:tcPr>
          <w:p w:rsidR="00281DDE" w:rsidRDefault="00281DDE" w:rsidP="007E21A3">
            <w:pPr>
              <w:pStyle w:val="NoSpacing"/>
              <w:rPr>
                <w:rFonts w:ascii="Arial" w:hAnsi="Arial" w:cs="Arial"/>
                <w:b/>
                <w:bCs/>
                <w:sz w:val="36"/>
                <w:szCs w:val="36"/>
                <w:lang w:eastAsia="en-GB"/>
              </w:rPr>
            </w:pPr>
          </w:p>
        </w:tc>
        <w:tc>
          <w:tcPr>
            <w:tcW w:w="2614" w:type="dxa"/>
          </w:tcPr>
          <w:p w:rsidR="00281DDE" w:rsidRDefault="00281DDE" w:rsidP="007E21A3">
            <w:pPr>
              <w:pStyle w:val="NoSpacing"/>
              <w:rPr>
                <w:rFonts w:ascii="Arial" w:hAnsi="Arial" w:cs="Arial"/>
                <w:b/>
                <w:bCs/>
                <w:sz w:val="36"/>
                <w:szCs w:val="36"/>
                <w:lang w:eastAsia="en-GB"/>
              </w:rPr>
            </w:pPr>
          </w:p>
        </w:tc>
        <w:tc>
          <w:tcPr>
            <w:tcW w:w="2614" w:type="dxa"/>
          </w:tcPr>
          <w:p w:rsidR="00281DDE" w:rsidRDefault="00281DDE" w:rsidP="007E21A3">
            <w:pPr>
              <w:pStyle w:val="NoSpacing"/>
              <w:rPr>
                <w:rFonts w:ascii="Arial" w:hAnsi="Arial" w:cs="Arial"/>
                <w:b/>
                <w:bCs/>
                <w:sz w:val="36"/>
                <w:szCs w:val="36"/>
                <w:lang w:eastAsia="en-GB"/>
              </w:rPr>
            </w:pPr>
          </w:p>
        </w:tc>
      </w:tr>
      <w:tr w:rsidR="000A5DC5" w:rsidTr="00281DDE">
        <w:tc>
          <w:tcPr>
            <w:tcW w:w="2614" w:type="dxa"/>
          </w:tcPr>
          <w:p w:rsidR="000A5DC5" w:rsidRDefault="000A5DC5" w:rsidP="007E21A3">
            <w:pPr>
              <w:pStyle w:val="NoSpacing"/>
              <w:rPr>
                <w:rFonts w:ascii="Arial" w:hAnsi="Arial" w:cs="Arial"/>
                <w:b/>
                <w:bCs/>
                <w:sz w:val="36"/>
                <w:szCs w:val="36"/>
                <w:lang w:eastAsia="en-GB"/>
              </w:rPr>
            </w:pPr>
          </w:p>
        </w:tc>
        <w:tc>
          <w:tcPr>
            <w:tcW w:w="2614" w:type="dxa"/>
          </w:tcPr>
          <w:p w:rsidR="000A5DC5" w:rsidRDefault="000A5DC5" w:rsidP="007E21A3">
            <w:pPr>
              <w:pStyle w:val="NoSpacing"/>
              <w:rPr>
                <w:rFonts w:ascii="Arial" w:hAnsi="Arial" w:cs="Arial"/>
                <w:b/>
                <w:bCs/>
                <w:sz w:val="36"/>
                <w:szCs w:val="36"/>
                <w:lang w:eastAsia="en-GB"/>
              </w:rPr>
            </w:pPr>
          </w:p>
        </w:tc>
        <w:tc>
          <w:tcPr>
            <w:tcW w:w="2614" w:type="dxa"/>
          </w:tcPr>
          <w:p w:rsidR="000A5DC5" w:rsidRDefault="000A5DC5" w:rsidP="007E21A3">
            <w:pPr>
              <w:pStyle w:val="NoSpacing"/>
              <w:rPr>
                <w:rFonts w:ascii="Arial" w:hAnsi="Arial" w:cs="Arial"/>
                <w:b/>
                <w:bCs/>
                <w:sz w:val="36"/>
                <w:szCs w:val="36"/>
                <w:lang w:eastAsia="en-GB"/>
              </w:rPr>
            </w:pPr>
          </w:p>
        </w:tc>
        <w:tc>
          <w:tcPr>
            <w:tcW w:w="2614" w:type="dxa"/>
          </w:tcPr>
          <w:p w:rsidR="000A5DC5" w:rsidRDefault="000A5DC5" w:rsidP="007E21A3">
            <w:pPr>
              <w:pStyle w:val="NoSpacing"/>
              <w:rPr>
                <w:rFonts w:ascii="Arial" w:hAnsi="Arial" w:cs="Arial"/>
                <w:b/>
                <w:bCs/>
                <w:sz w:val="36"/>
                <w:szCs w:val="36"/>
                <w:lang w:eastAsia="en-GB"/>
              </w:rPr>
            </w:pPr>
          </w:p>
        </w:tc>
      </w:tr>
      <w:tr w:rsidR="00281DDE" w:rsidTr="00697E98">
        <w:tc>
          <w:tcPr>
            <w:tcW w:w="10456" w:type="dxa"/>
            <w:gridSpan w:val="4"/>
          </w:tcPr>
          <w:p w:rsidR="00281DDE" w:rsidRDefault="00281DDE" w:rsidP="007E21A3">
            <w:pPr>
              <w:pStyle w:val="NoSpacing"/>
              <w:rPr>
                <w:rFonts w:ascii="Arial" w:hAnsi="Arial" w:cs="Arial"/>
                <w:b/>
                <w:bCs/>
                <w:sz w:val="24"/>
                <w:szCs w:val="24"/>
                <w:lang w:eastAsia="en-GB"/>
              </w:rPr>
            </w:pPr>
            <w:r w:rsidRPr="00281DDE">
              <w:rPr>
                <w:rFonts w:ascii="Arial" w:hAnsi="Arial" w:cs="Arial"/>
                <w:b/>
                <w:bCs/>
                <w:sz w:val="24"/>
                <w:szCs w:val="24"/>
                <w:lang w:eastAsia="en-GB"/>
              </w:rPr>
              <w:t>Ages 5 – 8 years</w:t>
            </w:r>
          </w:p>
          <w:p w:rsidR="001B40A6" w:rsidRPr="001B40A6" w:rsidRDefault="001B40A6" w:rsidP="007E21A3">
            <w:pPr>
              <w:pStyle w:val="NoSpacing"/>
              <w:rPr>
                <w:rFonts w:ascii="Arial" w:hAnsi="Arial" w:cs="Arial"/>
                <w:b/>
                <w:bCs/>
                <w:sz w:val="12"/>
                <w:szCs w:val="12"/>
                <w:lang w:eastAsia="en-GB"/>
              </w:rPr>
            </w:pPr>
          </w:p>
        </w:tc>
      </w:tr>
      <w:tr w:rsidR="00281DDE" w:rsidTr="00281DDE">
        <w:tc>
          <w:tcPr>
            <w:tcW w:w="2614" w:type="dxa"/>
            <w:shd w:val="clear" w:color="auto" w:fill="99FF66"/>
          </w:tcPr>
          <w:p w:rsidR="00281DDE" w:rsidRPr="00281DDE" w:rsidRDefault="00281DDE" w:rsidP="00281DDE">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lastRenderedPageBreak/>
              <w:t>Keeping / Staying Safe</w:t>
            </w:r>
          </w:p>
          <w:p w:rsid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Road Safety</w:t>
            </w:r>
          </w:p>
          <w:p w:rsid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Tying shoelaces</w:t>
            </w:r>
          </w:p>
          <w:p w:rsid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Staying Safe</w:t>
            </w:r>
          </w:p>
          <w:p w:rsidR="00281DDE" w:rsidRP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Leaning Out of Windows</w:t>
            </w:r>
          </w:p>
        </w:tc>
        <w:tc>
          <w:tcPr>
            <w:tcW w:w="2614" w:type="dxa"/>
            <w:shd w:val="clear" w:color="auto" w:fill="FFFF00"/>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Keeping / Staying Healthy</w:t>
            </w:r>
          </w:p>
          <w:p w:rsidR="00281DDE" w:rsidRDefault="00281DDE" w:rsidP="00281DDE">
            <w:pPr>
              <w:pStyle w:val="NoSpacing"/>
              <w:numPr>
                <w:ilvl w:val="0"/>
                <w:numId w:val="30"/>
              </w:numPr>
              <w:rPr>
                <w:rFonts w:ascii="Arial" w:hAnsi="Arial" w:cs="Arial"/>
                <w:bCs/>
                <w:sz w:val="20"/>
                <w:szCs w:val="20"/>
                <w:lang w:eastAsia="en-GB"/>
              </w:rPr>
            </w:pPr>
            <w:r w:rsidRPr="00281DDE">
              <w:rPr>
                <w:rFonts w:ascii="Arial" w:hAnsi="Arial" w:cs="Arial"/>
                <w:bCs/>
                <w:sz w:val="20"/>
                <w:szCs w:val="20"/>
                <w:lang w:eastAsia="en-GB"/>
              </w:rPr>
              <w:t xml:space="preserve">Washing Hands </w:t>
            </w:r>
          </w:p>
          <w:p w:rsidR="00281DDE" w:rsidRDefault="00281DDE" w:rsidP="00281DDE">
            <w:pPr>
              <w:pStyle w:val="NoSpacing"/>
              <w:numPr>
                <w:ilvl w:val="0"/>
                <w:numId w:val="30"/>
              </w:numPr>
              <w:rPr>
                <w:rFonts w:ascii="Arial" w:hAnsi="Arial" w:cs="Arial"/>
                <w:bCs/>
                <w:sz w:val="20"/>
                <w:szCs w:val="20"/>
                <w:lang w:eastAsia="en-GB"/>
              </w:rPr>
            </w:pPr>
            <w:r w:rsidRPr="00281DDE">
              <w:rPr>
                <w:rFonts w:ascii="Arial" w:hAnsi="Arial" w:cs="Arial"/>
                <w:bCs/>
                <w:sz w:val="20"/>
                <w:szCs w:val="20"/>
                <w:lang w:eastAsia="en-GB"/>
              </w:rPr>
              <w:t>Healthy Eating</w:t>
            </w:r>
          </w:p>
          <w:p w:rsidR="00281DDE" w:rsidRDefault="00281DDE" w:rsidP="00281DDE">
            <w:pPr>
              <w:pStyle w:val="NoSpacing"/>
              <w:numPr>
                <w:ilvl w:val="0"/>
                <w:numId w:val="30"/>
              </w:numPr>
              <w:rPr>
                <w:rFonts w:ascii="Arial" w:hAnsi="Arial" w:cs="Arial"/>
                <w:bCs/>
                <w:sz w:val="20"/>
                <w:szCs w:val="20"/>
                <w:lang w:eastAsia="en-GB"/>
              </w:rPr>
            </w:pPr>
            <w:r>
              <w:rPr>
                <w:rFonts w:ascii="Arial" w:hAnsi="Arial" w:cs="Arial"/>
                <w:bCs/>
                <w:sz w:val="20"/>
                <w:szCs w:val="20"/>
                <w:lang w:eastAsia="en-GB"/>
              </w:rPr>
              <w:t xml:space="preserve">Brushing Teeth </w:t>
            </w:r>
          </w:p>
          <w:p w:rsidR="00281DDE" w:rsidRPr="00281DDE" w:rsidRDefault="00281DDE" w:rsidP="00281DDE">
            <w:pPr>
              <w:pStyle w:val="NoSpacing"/>
              <w:numPr>
                <w:ilvl w:val="0"/>
                <w:numId w:val="30"/>
              </w:numPr>
              <w:rPr>
                <w:rFonts w:ascii="Arial" w:hAnsi="Arial" w:cs="Arial"/>
                <w:bCs/>
                <w:sz w:val="20"/>
                <w:szCs w:val="20"/>
                <w:lang w:eastAsia="en-GB"/>
              </w:rPr>
            </w:pPr>
            <w:r>
              <w:rPr>
                <w:rFonts w:ascii="Arial" w:hAnsi="Arial" w:cs="Arial"/>
                <w:bCs/>
                <w:sz w:val="20"/>
                <w:szCs w:val="20"/>
                <w:lang w:eastAsia="en-GB"/>
              </w:rPr>
              <w:t xml:space="preserve">Medicine </w:t>
            </w:r>
          </w:p>
        </w:tc>
        <w:tc>
          <w:tcPr>
            <w:tcW w:w="2614" w:type="dxa"/>
            <w:shd w:val="clear" w:color="auto" w:fill="FFC000"/>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 xml:space="preserve">Relationships </w:t>
            </w:r>
          </w:p>
          <w:p w:rsidR="00281DDE" w:rsidRPr="00281DDE" w:rsidRDefault="00281DDE" w:rsidP="00281DDE">
            <w:pPr>
              <w:pStyle w:val="NoSpacing"/>
              <w:numPr>
                <w:ilvl w:val="0"/>
                <w:numId w:val="31"/>
              </w:numPr>
              <w:rPr>
                <w:rFonts w:ascii="Arial" w:hAnsi="Arial" w:cs="Arial"/>
                <w:bCs/>
                <w:sz w:val="20"/>
                <w:szCs w:val="20"/>
                <w:lang w:eastAsia="en-GB"/>
              </w:rPr>
            </w:pPr>
            <w:r w:rsidRPr="00281DDE">
              <w:rPr>
                <w:rFonts w:ascii="Arial" w:hAnsi="Arial" w:cs="Arial"/>
                <w:bCs/>
                <w:sz w:val="20"/>
                <w:szCs w:val="20"/>
                <w:lang w:eastAsia="en-GB"/>
              </w:rPr>
              <w:t>Friendship</w:t>
            </w:r>
          </w:p>
          <w:p w:rsidR="00281DDE" w:rsidRPr="00281DDE" w:rsidRDefault="00281DDE" w:rsidP="00281DDE">
            <w:pPr>
              <w:pStyle w:val="NoSpacing"/>
              <w:numPr>
                <w:ilvl w:val="0"/>
                <w:numId w:val="31"/>
              </w:numPr>
              <w:rPr>
                <w:rFonts w:ascii="Arial" w:hAnsi="Arial" w:cs="Arial"/>
                <w:bCs/>
                <w:sz w:val="20"/>
                <w:szCs w:val="20"/>
                <w:lang w:eastAsia="en-GB"/>
              </w:rPr>
            </w:pPr>
            <w:r w:rsidRPr="00281DDE">
              <w:rPr>
                <w:rFonts w:ascii="Arial" w:hAnsi="Arial" w:cs="Arial"/>
                <w:bCs/>
                <w:sz w:val="20"/>
                <w:szCs w:val="20"/>
                <w:lang w:eastAsia="en-GB"/>
              </w:rPr>
              <w:t>Bullying</w:t>
            </w:r>
          </w:p>
          <w:p w:rsidR="00281DDE" w:rsidRPr="00281DDE" w:rsidRDefault="00281DDE" w:rsidP="00281DDE">
            <w:pPr>
              <w:pStyle w:val="NoSpacing"/>
              <w:numPr>
                <w:ilvl w:val="0"/>
                <w:numId w:val="31"/>
              </w:numPr>
              <w:rPr>
                <w:rFonts w:ascii="Arial" w:hAnsi="Arial" w:cs="Arial"/>
                <w:bCs/>
                <w:sz w:val="20"/>
                <w:szCs w:val="20"/>
                <w:lang w:eastAsia="en-GB"/>
              </w:rPr>
            </w:pPr>
            <w:r w:rsidRPr="00281DDE">
              <w:rPr>
                <w:rFonts w:ascii="Arial" w:hAnsi="Arial" w:cs="Arial"/>
                <w:bCs/>
                <w:sz w:val="20"/>
                <w:szCs w:val="20"/>
                <w:lang w:eastAsia="en-GB"/>
              </w:rPr>
              <w:t>Body Language</w:t>
            </w:r>
          </w:p>
          <w:p w:rsidR="00281DDE" w:rsidRPr="00281DDE" w:rsidRDefault="00281DDE" w:rsidP="00281DDE">
            <w:pPr>
              <w:pStyle w:val="NoSpacing"/>
              <w:numPr>
                <w:ilvl w:val="0"/>
                <w:numId w:val="31"/>
              </w:numPr>
              <w:rPr>
                <w:rFonts w:ascii="Arial" w:hAnsi="Arial" w:cs="Arial"/>
                <w:bCs/>
                <w:sz w:val="20"/>
                <w:szCs w:val="20"/>
                <w:u w:val="single"/>
                <w:lang w:eastAsia="en-GB"/>
              </w:rPr>
            </w:pPr>
            <w:r w:rsidRPr="00281DDE">
              <w:rPr>
                <w:rFonts w:ascii="Arial" w:hAnsi="Arial" w:cs="Arial"/>
                <w:bCs/>
                <w:sz w:val="20"/>
                <w:szCs w:val="20"/>
                <w:lang w:eastAsia="en-GB"/>
              </w:rPr>
              <w:t>Touch</w:t>
            </w:r>
          </w:p>
        </w:tc>
        <w:tc>
          <w:tcPr>
            <w:tcW w:w="2614" w:type="dxa"/>
            <w:shd w:val="clear" w:color="auto" w:fill="FF0000"/>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 xml:space="preserve">Being Responsible </w:t>
            </w:r>
          </w:p>
          <w:p w:rsidR="00281DDE" w:rsidRPr="00281DDE" w:rsidRDefault="00281DDE" w:rsidP="00281DDE">
            <w:pPr>
              <w:pStyle w:val="NoSpacing"/>
              <w:numPr>
                <w:ilvl w:val="0"/>
                <w:numId w:val="32"/>
              </w:numPr>
              <w:rPr>
                <w:rFonts w:ascii="Arial" w:hAnsi="Arial" w:cs="Arial"/>
                <w:bCs/>
                <w:sz w:val="20"/>
                <w:szCs w:val="20"/>
                <w:lang w:eastAsia="en-GB"/>
              </w:rPr>
            </w:pPr>
            <w:r w:rsidRPr="00281DDE">
              <w:rPr>
                <w:rFonts w:ascii="Arial" w:hAnsi="Arial" w:cs="Arial"/>
                <w:bCs/>
                <w:sz w:val="20"/>
                <w:szCs w:val="20"/>
                <w:lang w:eastAsia="en-GB"/>
              </w:rPr>
              <w:t xml:space="preserve">Water </w:t>
            </w:r>
            <w:proofErr w:type="spellStart"/>
            <w:r w:rsidRPr="00281DDE">
              <w:rPr>
                <w:rFonts w:ascii="Arial" w:hAnsi="Arial" w:cs="Arial"/>
                <w:bCs/>
                <w:sz w:val="20"/>
                <w:szCs w:val="20"/>
                <w:lang w:eastAsia="en-GB"/>
              </w:rPr>
              <w:t>Spilalge</w:t>
            </w:r>
            <w:proofErr w:type="spellEnd"/>
            <w:r w:rsidRPr="00281DDE">
              <w:rPr>
                <w:rFonts w:ascii="Arial" w:hAnsi="Arial" w:cs="Arial"/>
                <w:bCs/>
                <w:sz w:val="20"/>
                <w:szCs w:val="20"/>
                <w:lang w:eastAsia="en-GB"/>
              </w:rPr>
              <w:t xml:space="preserve"> </w:t>
            </w:r>
          </w:p>
          <w:p w:rsidR="00281DDE" w:rsidRPr="00281DDE" w:rsidRDefault="00281DDE" w:rsidP="00281DDE">
            <w:pPr>
              <w:pStyle w:val="NoSpacing"/>
              <w:numPr>
                <w:ilvl w:val="0"/>
                <w:numId w:val="32"/>
              </w:numPr>
              <w:rPr>
                <w:rFonts w:ascii="Arial" w:hAnsi="Arial" w:cs="Arial"/>
                <w:bCs/>
                <w:sz w:val="20"/>
                <w:szCs w:val="20"/>
                <w:lang w:eastAsia="en-GB"/>
              </w:rPr>
            </w:pPr>
            <w:r w:rsidRPr="00281DDE">
              <w:rPr>
                <w:rFonts w:ascii="Arial" w:hAnsi="Arial" w:cs="Arial"/>
                <w:bCs/>
                <w:sz w:val="20"/>
                <w:szCs w:val="20"/>
                <w:lang w:eastAsia="en-GB"/>
              </w:rPr>
              <w:t xml:space="preserve">Practice Makes Perfect </w:t>
            </w:r>
          </w:p>
          <w:p w:rsidR="00281DDE" w:rsidRPr="00281DDE" w:rsidRDefault="00281DDE" w:rsidP="00281DDE">
            <w:pPr>
              <w:pStyle w:val="NoSpacing"/>
              <w:numPr>
                <w:ilvl w:val="0"/>
                <w:numId w:val="32"/>
              </w:numPr>
              <w:rPr>
                <w:rFonts w:ascii="Arial" w:hAnsi="Arial" w:cs="Arial"/>
                <w:bCs/>
                <w:sz w:val="20"/>
                <w:szCs w:val="20"/>
                <w:lang w:eastAsia="en-GB"/>
              </w:rPr>
            </w:pPr>
            <w:r w:rsidRPr="00281DDE">
              <w:rPr>
                <w:rFonts w:ascii="Arial" w:hAnsi="Arial" w:cs="Arial"/>
                <w:bCs/>
                <w:sz w:val="20"/>
                <w:szCs w:val="20"/>
                <w:lang w:eastAsia="en-GB"/>
              </w:rPr>
              <w:t>Helping Someone in Need</w:t>
            </w:r>
          </w:p>
          <w:p w:rsidR="00281DDE" w:rsidRPr="00281DDE" w:rsidRDefault="00281DDE" w:rsidP="00281DDE">
            <w:pPr>
              <w:pStyle w:val="NoSpacing"/>
              <w:numPr>
                <w:ilvl w:val="0"/>
                <w:numId w:val="32"/>
              </w:numPr>
              <w:rPr>
                <w:rFonts w:ascii="Arial" w:hAnsi="Arial" w:cs="Arial"/>
                <w:bCs/>
                <w:sz w:val="20"/>
                <w:szCs w:val="20"/>
                <w:u w:val="single"/>
                <w:lang w:eastAsia="en-GB"/>
              </w:rPr>
            </w:pPr>
            <w:r w:rsidRPr="00281DDE">
              <w:rPr>
                <w:rFonts w:ascii="Arial" w:hAnsi="Arial" w:cs="Arial"/>
                <w:bCs/>
                <w:sz w:val="20"/>
                <w:szCs w:val="20"/>
                <w:lang w:eastAsia="en-GB"/>
              </w:rPr>
              <w:t>Stealing</w:t>
            </w:r>
          </w:p>
        </w:tc>
      </w:tr>
      <w:tr w:rsidR="00281DDE" w:rsidTr="00281DDE">
        <w:tc>
          <w:tcPr>
            <w:tcW w:w="2614" w:type="dxa"/>
            <w:shd w:val="clear" w:color="auto" w:fill="00B0F0"/>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 xml:space="preserve">Feelings and Emotions </w:t>
            </w:r>
          </w:p>
          <w:p w:rsidR="00281DDE" w:rsidRPr="00281DDE" w:rsidRDefault="00281DDE" w:rsidP="00281DDE">
            <w:pPr>
              <w:pStyle w:val="NoSpacing"/>
              <w:numPr>
                <w:ilvl w:val="0"/>
                <w:numId w:val="33"/>
              </w:numPr>
              <w:rPr>
                <w:rFonts w:ascii="Arial" w:hAnsi="Arial" w:cs="Arial"/>
                <w:bCs/>
                <w:sz w:val="20"/>
                <w:szCs w:val="20"/>
                <w:lang w:eastAsia="en-GB"/>
              </w:rPr>
            </w:pPr>
            <w:r w:rsidRPr="00281DDE">
              <w:rPr>
                <w:rFonts w:ascii="Arial" w:hAnsi="Arial" w:cs="Arial"/>
                <w:bCs/>
                <w:sz w:val="20"/>
                <w:szCs w:val="20"/>
                <w:lang w:eastAsia="en-GB"/>
              </w:rPr>
              <w:t>Jealousy</w:t>
            </w:r>
          </w:p>
          <w:p w:rsidR="00281DDE" w:rsidRPr="00354CDF" w:rsidRDefault="00281DDE" w:rsidP="00281DDE">
            <w:pPr>
              <w:pStyle w:val="NoSpacing"/>
              <w:numPr>
                <w:ilvl w:val="0"/>
                <w:numId w:val="33"/>
              </w:numPr>
              <w:rPr>
                <w:rFonts w:ascii="Arial" w:hAnsi="Arial" w:cs="Arial"/>
                <w:bCs/>
                <w:sz w:val="20"/>
                <w:szCs w:val="20"/>
                <w:lang w:eastAsia="en-GB"/>
              </w:rPr>
            </w:pPr>
            <w:r w:rsidRPr="00354CDF">
              <w:rPr>
                <w:rFonts w:ascii="Arial" w:hAnsi="Arial" w:cs="Arial"/>
                <w:bCs/>
                <w:sz w:val="20"/>
                <w:szCs w:val="20"/>
                <w:lang w:eastAsia="en-GB"/>
              </w:rPr>
              <w:t>Worry</w:t>
            </w:r>
          </w:p>
          <w:p w:rsidR="00281DDE" w:rsidRPr="00354CDF" w:rsidRDefault="00281DDE" w:rsidP="00281DDE">
            <w:pPr>
              <w:pStyle w:val="NoSpacing"/>
              <w:numPr>
                <w:ilvl w:val="0"/>
                <w:numId w:val="33"/>
              </w:numPr>
              <w:rPr>
                <w:rFonts w:ascii="Arial" w:hAnsi="Arial" w:cs="Arial"/>
                <w:bCs/>
                <w:sz w:val="20"/>
                <w:szCs w:val="20"/>
                <w:lang w:eastAsia="en-GB"/>
              </w:rPr>
            </w:pPr>
            <w:r w:rsidRPr="00354CDF">
              <w:rPr>
                <w:rFonts w:ascii="Arial" w:hAnsi="Arial" w:cs="Arial"/>
                <w:bCs/>
                <w:sz w:val="20"/>
                <w:szCs w:val="20"/>
                <w:lang w:eastAsia="en-GB"/>
              </w:rPr>
              <w:t>Anger</w:t>
            </w:r>
          </w:p>
          <w:p w:rsidR="00281DDE" w:rsidRPr="00281DDE" w:rsidRDefault="00281DDE" w:rsidP="00281DDE">
            <w:pPr>
              <w:pStyle w:val="NoSpacing"/>
              <w:numPr>
                <w:ilvl w:val="0"/>
                <w:numId w:val="33"/>
              </w:numPr>
              <w:rPr>
                <w:rFonts w:ascii="Arial" w:hAnsi="Arial" w:cs="Arial"/>
                <w:bCs/>
                <w:sz w:val="20"/>
                <w:szCs w:val="20"/>
                <w:u w:val="single"/>
                <w:lang w:eastAsia="en-GB"/>
              </w:rPr>
            </w:pPr>
            <w:r w:rsidRPr="00354CDF">
              <w:rPr>
                <w:rFonts w:ascii="Arial" w:hAnsi="Arial" w:cs="Arial"/>
                <w:bCs/>
                <w:sz w:val="20"/>
                <w:szCs w:val="20"/>
                <w:lang w:eastAsia="en-GB"/>
              </w:rPr>
              <w:t>Grief</w:t>
            </w:r>
          </w:p>
        </w:tc>
        <w:tc>
          <w:tcPr>
            <w:tcW w:w="2614" w:type="dxa"/>
            <w:shd w:val="clear" w:color="auto" w:fill="9966FF"/>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Computer Safety</w:t>
            </w:r>
          </w:p>
          <w:p w:rsidR="00281DDE" w:rsidRPr="00281DDE" w:rsidRDefault="00281DDE" w:rsidP="00281DDE">
            <w:pPr>
              <w:pStyle w:val="NoSpacing"/>
              <w:numPr>
                <w:ilvl w:val="0"/>
                <w:numId w:val="34"/>
              </w:numPr>
              <w:rPr>
                <w:rFonts w:ascii="Arial" w:hAnsi="Arial" w:cs="Arial"/>
                <w:bCs/>
                <w:sz w:val="20"/>
                <w:szCs w:val="20"/>
                <w:lang w:eastAsia="en-GB"/>
              </w:rPr>
            </w:pPr>
            <w:r w:rsidRPr="00281DDE">
              <w:rPr>
                <w:rFonts w:ascii="Arial" w:hAnsi="Arial" w:cs="Arial"/>
                <w:bCs/>
                <w:sz w:val="20"/>
                <w:szCs w:val="20"/>
                <w:lang w:eastAsia="en-GB"/>
              </w:rPr>
              <w:t xml:space="preserve">Online Bullying </w:t>
            </w:r>
          </w:p>
          <w:p w:rsidR="00281DDE" w:rsidRPr="00281DDE" w:rsidRDefault="00281DDE" w:rsidP="00281DDE">
            <w:pPr>
              <w:pStyle w:val="NoSpacing"/>
              <w:numPr>
                <w:ilvl w:val="0"/>
                <w:numId w:val="34"/>
              </w:numPr>
              <w:rPr>
                <w:rFonts w:ascii="Arial" w:hAnsi="Arial" w:cs="Arial"/>
                <w:bCs/>
                <w:sz w:val="20"/>
                <w:szCs w:val="20"/>
                <w:lang w:eastAsia="en-GB"/>
              </w:rPr>
            </w:pPr>
            <w:r w:rsidRPr="00281DDE">
              <w:rPr>
                <w:rFonts w:ascii="Arial" w:hAnsi="Arial" w:cs="Arial"/>
                <w:bCs/>
                <w:sz w:val="20"/>
                <w:szCs w:val="20"/>
                <w:lang w:eastAsia="en-GB"/>
              </w:rPr>
              <w:t>Image Sharing</w:t>
            </w:r>
          </w:p>
          <w:p w:rsidR="00281DDE" w:rsidRPr="00281DDE" w:rsidRDefault="00281DDE" w:rsidP="00281DDE">
            <w:pPr>
              <w:pStyle w:val="NoSpacing"/>
              <w:numPr>
                <w:ilvl w:val="0"/>
                <w:numId w:val="34"/>
              </w:numPr>
              <w:rPr>
                <w:rFonts w:ascii="Arial" w:hAnsi="Arial" w:cs="Arial"/>
                <w:bCs/>
                <w:sz w:val="20"/>
                <w:szCs w:val="20"/>
                <w:lang w:eastAsia="en-GB"/>
              </w:rPr>
            </w:pPr>
            <w:r w:rsidRPr="00281DDE">
              <w:rPr>
                <w:rFonts w:ascii="Arial" w:hAnsi="Arial" w:cs="Arial"/>
                <w:bCs/>
                <w:sz w:val="20"/>
                <w:szCs w:val="20"/>
                <w:lang w:eastAsia="en-GB"/>
              </w:rPr>
              <w:t>Computer Safety Documentary</w:t>
            </w:r>
          </w:p>
          <w:p w:rsidR="00281DDE" w:rsidRPr="00281DDE" w:rsidRDefault="00281DDE" w:rsidP="00281DDE">
            <w:pPr>
              <w:pStyle w:val="NoSpacing"/>
              <w:numPr>
                <w:ilvl w:val="0"/>
                <w:numId w:val="34"/>
              </w:numPr>
              <w:rPr>
                <w:rFonts w:ascii="Arial" w:hAnsi="Arial" w:cs="Arial"/>
                <w:bCs/>
                <w:sz w:val="20"/>
                <w:szCs w:val="20"/>
                <w:u w:val="single"/>
                <w:lang w:eastAsia="en-GB"/>
              </w:rPr>
            </w:pPr>
            <w:r w:rsidRPr="00281DDE">
              <w:rPr>
                <w:rFonts w:ascii="Arial" w:hAnsi="Arial" w:cs="Arial"/>
                <w:bCs/>
                <w:sz w:val="20"/>
                <w:szCs w:val="20"/>
                <w:lang w:eastAsia="en-GB"/>
              </w:rPr>
              <w:t>Making Friends Online</w:t>
            </w:r>
          </w:p>
        </w:tc>
        <w:tc>
          <w:tcPr>
            <w:tcW w:w="2614" w:type="dxa"/>
            <w:shd w:val="clear" w:color="auto" w:fill="FF6699"/>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Our World</w:t>
            </w:r>
          </w:p>
          <w:p w:rsidR="00281DDE" w:rsidRPr="00281DDE" w:rsidRDefault="00281DDE" w:rsidP="00281DDE">
            <w:pPr>
              <w:pStyle w:val="NoSpacing"/>
              <w:numPr>
                <w:ilvl w:val="0"/>
                <w:numId w:val="35"/>
              </w:numPr>
              <w:rPr>
                <w:rFonts w:ascii="Arial" w:hAnsi="Arial" w:cs="Arial"/>
                <w:bCs/>
                <w:sz w:val="20"/>
                <w:szCs w:val="20"/>
                <w:lang w:eastAsia="en-GB"/>
              </w:rPr>
            </w:pPr>
            <w:r w:rsidRPr="00281DDE">
              <w:rPr>
                <w:rFonts w:ascii="Arial" w:hAnsi="Arial" w:cs="Arial"/>
                <w:bCs/>
                <w:sz w:val="20"/>
                <w:szCs w:val="20"/>
                <w:lang w:eastAsia="en-GB"/>
              </w:rPr>
              <w:t>Growing In Our World</w:t>
            </w:r>
          </w:p>
          <w:p w:rsidR="00281DDE" w:rsidRPr="00281DDE" w:rsidRDefault="00281DDE" w:rsidP="00281DDE">
            <w:pPr>
              <w:pStyle w:val="NoSpacing"/>
              <w:numPr>
                <w:ilvl w:val="0"/>
                <w:numId w:val="35"/>
              </w:numPr>
              <w:rPr>
                <w:rFonts w:ascii="Arial" w:hAnsi="Arial" w:cs="Arial"/>
                <w:bCs/>
                <w:sz w:val="20"/>
                <w:szCs w:val="20"/>
                <w:lang w:eastAsia="en-GB"/>
              </w:rPr>
            </w:pPr>
            <w:r w:rsidRPr="00281DDE">
              <w:rPr>
                <w:rFonts w:ascii="Arial" w:hAnsi="Arial" w:cs="Arial"/>
                <w:bCs/>
                <w:sz w:val="20"/>
                <w:szCs w:val="20"/>
                <w:lang w:eastAsia="en-GB"/>
              </w:rPr>
              <w:t>Living IN Our World</w:t>
            </w:r>
          </w:p>
          <w:p w:rsidR="00281DDE" w:rsidRPr="00281DDE" w:rsidRDefault="00281DDE" w:rsidP="00281DDE">
            <w:pPr>
              <w:pStyle w:val="NoSpacing"/>
              <w:numPr>
                <w:ilvl w:val="0"/>
                <w:numId w:val="35"/>
              </w:numPr>
              <w:rPr>
                <w:rFonts w:ascii="Arial" w:hAnsi="Arial" w:cs="Arial"/>
                <w:bCs/>
                <w:sz w:val="20"/>
                <w:szCs w:val="20"/>
                <w:lang w:eastAsia="en-GB"/>
              </w:rPr>
            </w:pPr>
            <w:r w:rsidRPr="00281DDE">
              <w:rPr>
                <w:rFonts w:ascii="Arial" w:hAnsi="Arial" w:cs="Arial"/>
                <w:bCs/>
                <w:sz w:val="20"/>
                <w:szCs w:val="20"/>
                <w:lang w:eastAsia="en-GB"/>
              </w:rPr>
              <w:t>Working In Our World</w:t>
            </w:r>
          </w:p>
          <w:p w:rsidR="00281DDE" w:rsidRPr="00281DDE" w:rsidRDefault="00281DDE" w:rsidP="00281DDE">
            <w:pPr>
              <w:pStyle w:val="NoSpacing"/>
              <w:numPr>
                <w:ilvl w:val="0"/>
                <w:numId w:val="35"/>
              </w:numPr>
              <w:rPr>
                <w:rFonts w:ascii="Arial" w:hAnsi="Arial" w:cs="Arial"/>
                <w:bCs/>
                <w:sz w:val="20"/>
                <w:szCs w:val="20"/>
                <w:u w:val="single"/>
                <w:lang w:eastAsia="en-GB"/>
              </w:rPr>
            </w:pPr>
            <w:r w:rsidRPr="00281DDE">
              <w:rPr>
                <w:rFonts w:ascii="Arial" w:hAnsi="Arial" w:cs="Arial"/>
                <w:bCs/>
                <w:sz w:val="20"/>
                <w:szCs w:val="20"/>
                <w:lang w:eastAsia="en-GB"/>
              </w:rPr>
              <w:t>Looking After Our World</w:t>
            </w:r>
          </w:p>
        </w:tc>
        <w:tc>
          <w:tcPr>
            <w:tcW w:w="2614" w:type="dxa"/>
            <w:shd w:val="clear" w:color="auto" w:fill="CC0099"/>
          </w:tcPr>
          <w:p w:rsid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Hazard Watch</w:t>
            </w:r>
          </w:p>
          <w:p w:rsidR="00281DDE" w:rsidRDefault="00281DDE" w:rsidP="00281DDE">
            <w:pPr>
              <w:pStyle w:val="NoSpacing"/>
              <w:numPr>
                <w:ilvl w:val="0"/>
                <w:numId w:val="36"/>
              </w:numPr>
              <w:rPr>
                <w:rFonts w:ascii="Arial" w:hAnsi="Arial" w:cs="Arial"/>
                <w:bCs/>
                <w:sz w:val="20"/>
                <w:szCs w:val="20"/>
                <w:lang w:eastAsia="en-GB"/>
              </w:rPr>
            </w:pPr>
            <w:r>
              <w:rPr>
                <w:rFonts w:ascii="Arial" w:hAnsi="Arial" w:cs="Arial"/>
                <w:bCs/>
                <w:sz w:val="20"/>
                <w:szCs w:val="20"/>
                <w:lang w:eastAsia="en-GB"/>
              </w:rPr>
              <w:t xml:space="preserve">Is </w:t>
            </w:r>
            <w:proofErr w:type="spellStart"/>
            <w:r>
              <w:rPr>
                <w:rFonts w:ascii="Arial" w:hAnsi="Arial" w:cs="Arial"/>
                <w:bCs/>
                <w:sz w:val="20"/>
                <w:szCs w:val="20"/>
                <w:lang w:eastAsia="en-GB"/>
              </w:rPr>
              <w:t>is</w:t>
            </w:r>
            <w:proofErr w:type="spellEnd"/>
            <w:r>
              <w:rPr>
                <w:rFonts w:ascii="Arial" w:hAnsi="Arial" w:cs="Arial"/>
                <w:bCs/>
                <w:sz w:val="20"/>
                <w:szCs w:val="20"/>
                <w:lang w:eastAsia="en-GB"/>
              </w:rPr>
              <w:t xml:space="preserve"> safe to eat or drink?</w:t>
            </w:r>
          </w:p>
          <w:p w:rsidR="00281DDE" w:rsidRPr="00281DDE" w:rsidRDefault="00281DDE" w:rsidP="00281DDE">
            <w:pPr>
              <w:pStyle w:val="NoSpacing"/>
              <w:numPr>
                <w:ilvl w:val="0"/>
                <w:numId w:val="36"/>
              </w:numPr>
              <w:rPr>
                <w:rFonts w:ascii="Arial" w:hAnsi="Arial" w:cs="Arial"/>
                <w:bCs/>
                <w:sz w:val="20"/>
                <w:szCs w:val="20"/>
                <w:lang w:eastAsia="en-GB"/>
              </w:rPr>
            </w:pPr>
            <w:r>
              <w:rPr>
                <w:rFonts w:ascii="Arial" w:hAnsi="Arial" w:cs="Arial"/>
                <w:bCs/>
                <w:sz w:val="20"/>
                <w:szCs w:val="20"/>
                <w:lang w:eastAsia="en-GB"/>
              </w:rPr>
              <w:t>Is it safe to play with?</w:t>
            </w:r>
          </w:p>
        </w:tc>
      </w:tr>
      <w:tr w:rsidR="00281DDE" w:rsidTr="00281DDE">
        <w:tc>
          <w:tcPr>
            <w:tcW w:w="2614" w:type="dxa"/>
            <w:shd w:val="clear" w:color="auto" w:fill="FF0000"/>
          </w:tcPr>
          <w:p w:rsidR="00281DDE" w:rsidRPr="00281DDE" w:rsidRDefault="00281DDE" w:rsidP="007E21A3">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 xml:space="preserve">Fire Safety </w:t>
            </w:r>
          </w:p>
          <w:p w:rsidR="00281DDE" w:rsidRDefault="00281DDE" w:rsidP="00281DDE">
            <w:pPr>
              <w:pStyle w:val="NoSpacing"/>
              <w:numPr>
                <w:ilvl w:val="0"/>
                <w:numId w:val="37"/>
              </w:numPr>
              <w:rPr>
                <w:rFonts w:ascii="Arial" w:hAnsi="Arial" w:cs="Arial"/>
                <w:bCs/>
                <w:sz w:val="20"/>
                <w:szCs w:val="20"/>
                <w:lang w:eastAsia="en-GB"/>
              </w:rPr>
            </w:pPr>
            <w:r>
              <w:rPr>
                <w:rFonts w:ascii="Arial" w:hAnsi="Arial" w:cs="Arial"/>
                <w:bCs/>
                <w:sz w:val="20"/>
                <w:szCs w:val="20"/>
                <w:lang w:eastAsia="en-GB"/>
              </w:rPr>
              <w:t xml:space="preserve">Hoax Calling </w:t>
            </w:r>
          </w:p>
          <w:p w:rsidR="00281DDE" w:rsidRDefault="00281DDE" w:rsidP="00281DDE">
            <w:pPr>
              <w:pStyle w:val="NoSpacing"/>
              <w:numPr>
                <w:ilvl w:val="0"/>
                <w:numId w:val="37"/>
              </w:numPr>
              <w:rPr>
                <w:rFonts w:ascii="Arial" w:hAnsi="Arial" w:cs="Arial"/>
                <w:bCs/>
                <w:sz w:val="20"/>
                <w:szCs w:val="20"/>
                <w:lang w:eastAsia="en-GB"/>
              </w:rPr>
            </w:pPr>
            <w:r>
              <w:rPr>
                <w:rFonts w:ascii="Arial" w:hAnsi="Arial" w:cs="Arial"/>
                <w:bCs/>
                <w:sz w:val="20"/>
                <w:szCs w:val="20"/>
                <w:lang w:eastAsia="en-GB"/>
              </w:rPr>
              <w:t>Petty Arson</w:t>
            </w:r>
          </w:p>
          <w:p w:rsidR="00281DDE" w:rsidRDefault="00281DDE" w:rsidP="00281DDE">
            <w:pPr>
              <w:pStyle w:val="NoSpacing"/>
              <w:numPr>
                <w:ilvl w:val="0"/>
                <w:numId w:val="37"/>
              </w:numPr>
              <w:rPr>
                <w:rFonts w:ascii="Arial" w:hAnsi="Arial" w:cs="Arial"/>
                <w:bCs/>
                <w:sz w:val="20"/>
                <w:szCs w:val="20"/>
                <w:lang w:eastAsia="en-GB"/>
              </w:rPr>
            </w:pPr>
            <w:r>
              <w:rPr>
                <w:rFonts w:ascii="Arial" w:hAnsi="Arial" w:cs="Arial"/>
                <w:bCs/>
                <w:sz w:val="20"/>
                <w:szCs w:val="20"/>
                <w:lang w:eastAsia="en-GB"/>
              </w:rPr>
              <w:t>Texting While Driving</w:t>
            </w:r>
          </w:p>
          <w:p w:rsidR="00281DDE" w:rsidRPr="00281DDE" w:rsidRDefault="00281DDE" w:rsidP="00281DDE">
            <w:pPr>
              <w:pStyle w:val="NoSpacing"/>
              <w:numPr>
                <w:ilvl w:val="0"/>
                <w:numId w:val="37"/>
              </w:numPr>
              <w:rPr>
                <w:rFonts w:ascii="Arial" w:hAnsi="Arial" w:cs="Arial"/>
                <w:bCs/>
                <w:sz w:val="20"/>
                <w:szCs w:val="20"/>
                <w:lang w:eastAsia="en-GB"/>
              </w:rPr>
            </w:pPr>
            <w:r>
              <w:rPr>
                <w:rFonts w:ascii="Arial" w:hAnsi="Arial" w:cs="Arial"/>
                <w:bCs/>
                <w:sz w:val="20"/>
                <w:szCs w:val="20"/>
                <w:lang w:eastAsia="en-GB"/>
              </w:rPr>
              <w:t>Enya and Deedee Visit the Fire Station</w:t>
            </w:r>
          </w:p>
        </w:tc>
        <w:tc>
          <w:tcPr>
            <w:tcW w:w="2614" w:type="dxa"/>
          </w:tcPr>
          <w:p w:rsidR="00281DDE" w:rsidRPr="00281DDE" w:rsidRDefault="00281DDE" w:rsidP="007E21A3">
            <w:pPr>
              <w:pStyle w:val="NoSpacing"/>
              <w:rPr>
                <w:rFonts w:ascii="Arial" w:hAnsi="Arial" w:cs="Arial"/>
                <w:bCs/>
                <w:sz w:val="20"/>
                <w:szCs w:val="20"/>
                <w:lang w:eastAsia="en-GB"/>
              </w:rPr>
            </w:pPr>
          </w:p>
        </w:tc>
        <w:tc>
          <w:tcPr>
            <w:tcW w:w="2614" w:type="dxa"/>
          </w:tcPr>
          <w:p w:rsidR="00281DDE" w:rsidRPr="00281DDE" w:rsidRDefault="00281DDE" w:rsidP="007E21A3">
            <w:pPr>
              <w:pStyle w:val="NoSpacing"/>
              <w:rPr>
                <w:rFonts w:ascii="Arial" w:hAnsi="Arial" w:cs="Arial"/>
                <w:bCs/>
                <w:sz w:val="20"/>
                <w:szCs w:val="20"/>
                <w:lang w:eastAsia="en-GB"/>
              </w:rPr>
            </w:pPr>
          </w:p>
        </w:tc>
        <w:tc>
          <w:tcPr>
            <w:tcW w:w="2614" w:type="dxa"/>
          </w:tcPr>
          <w:p w:rsidR="00281DDE" w:rsidRPr="00281DDE" w:rsidRDefault="00281DDE" w:rsidP="007E21A3">
            <w:pPr>
              <w:pStyle w:val="NoSpacing"/>
              <w:rPr>
                <w:rFonts w:ascii="Arial" w:hAnsi="Arial" w:cs="Arial"/>
                <w:bCs/>
                <w:sz w:val="20"/>
                <w:szCs w:val="20"/>
                <w:lang w:eastAsia="en-GB"/>
              </w:rPr>
            </w:pPr>
          </w:p>
        </w:tc>
      </w:tr>
      <w:tr w:rsidR="00281DDE" w:rsidTr="00697E98">
        <w:tc>
          <w:tcPr>
            <w:tcW w:w="10456" w:type="dxa"/>
            <w:gridSpan w:val="4"/>
          </w:tcPr>
          <w:p w:rsidR="00281DDE" w:rsidRDefault="00281DDE" w:rsidP="007E21A3">
            <w:pPr>
              <w:pStyle w:val="NoSpacing"/>
              <w:rPr>
                <w:rFonts w:ascii="Arial" w:hAnsi="Arial" w:cs="Arial"/>
                <w:b/>
                <w:bCs/>
                <w:sz w:val="24"/>
                <w:szCs w:val="24"/>
                <w:lang w:eastAsia="en-GB"/>
              </w:rPr>
            </w:pPr>
            <w:r>
              <w:rPr>
                <w:rFonts w:ascii="Arial" w:hAnsi="Arial" w:cs="Arial"/>
                <w:b/>
                <w:bCs/>
                <w:sz w:val="24"/>
                <w:szCs w:val="24"/>
                <w:lang w:eastAsia="en-GB"/>
              </w:rPr>
              <w:t>Ages 9</w:t>
            </w:r>
            <w:r w:rsidRPr="00281DDE">
              <w:rPr>
                <w:rFonts w:ascii="Arial" w:hAnsi="Arial" w:cs="Arial"/>
                <w:b/>
                <w:bCs/>
                <w:sz w:val="24"/>
                <w:szCs w:val="24"/>
                <w:lang w:eastAsia="en-GB"/>
              </w:rPr>
              <w:t xml:space="preserve"> –</w:t>
            </w:r>
            <w:r>
              <w:rPr>
                <w:rFonts w:ascii="Arial" w:hAnsi="Arial" w:cs="Arial"/>
                <w:b/>
                <w:bCs/>
                <w:sz w:val="24"/>
                <w:szCs w:val="24"/>
                <w:lang w:eastAsia="en-GB"/>
              </w:rPr>
              <w:t xml:space="preserve"> 11</w:t>
            </w:r>
            <w:r w:rsidRPr="00281DDE">
              <w:rPr>
                <w:rFonts w:ascii="Arial" w:hAnsi="Arial" w:cs="Arial"/>
                <w:b/>
                <w:bCs/>
                <w:sz w:val="24"/>
                <w:szCs w:val="24"/>
                <w:lang w:eastAsia="en-GB"/>
              </w:rPr>
              <w:t xml:space="preserve"> years</w:t>
            </w:r>
          </w:p>
          <w:p w:rsidR="001B40A6" w:rsidRPr="001B40A6" w:rsidRDefault="001B40A6" w:rsidP="007E21A3">
            <w:pPr>
              <w:pStyle w:val="NoSpacing"/>
              <w:rPr>
                <w:rFonts w:ascii="Arial" w:hAnsi="Arial" w:cs="Arial"/>
                <w:bCs/>
                <w:sz w:val="12"/>
                <w:szCs w:val="12"/>
                <w:lang w:eastAsia="en-GB"/>
              </w:rPr>
            </w:pPr>
          </w:p>
        </w:tc>
      </w:tr>
      <w:tr w:rsidR="00281DDE" w:rsidTr="00697E98">
        <w:tc>
          <w:tcPr>
            <w:tcW w:w="2614" w:type="dxa"/>
            <w:shd w:val="clear" w:color="auto" w:fill="99FF66"/>
          </w:tcPr>
          <w:p w:rsidR="00281DDE" w:rsidRPr="00281DDE" w:rsidRDefault="00281DDE" w:rsidP="00281DDE">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Keeping / Staying Safe</w:t>
            </w:r>
          </w:p>
          <w:p w:rsid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Cycle Safety</w:t>
            </w:r>
          </w:p>
          <w:p w:rsid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Peer Pressure</w:t>
            </w:r>
          </w:p>
          <w:p w:rsidR="00281DDE" w:rsidRDefault="00281DDE"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Adults’ and Children’s Views</w:t>
            </w:r>
          </w:p>
          <w:p w:rsidR="00354CDF" w:rsidRPr="00281DDE" w:rsidRDefault="00354CDF" w:rsidP="00281DDE">
            <w:pPr>
              <w:pStyle w:val="NoSpacing"/>
              <w:numPr>
                <w:ilvl w:val="0"/>
                <w:numId w:val="29"/>
              </w:numPr>
              <w:rPr>
                <w:rFonts w:ascii="Arial" w:hAnsi="Arial" w:cs="Arial"/>
                <w:bCs/>
                <w:sz w:val="20"/>
                <w:szCs w:val="20"/>
                <w:lang w:eastAsia="en-GB"/>
              </w:rPr>
            </w:pPr>
            <w:r>
              <w:rPr>
                <w:rFonts w:ascii="Arial" w:hAnsi="Arial" w:cs="Arial"/>
                <w:bCs/>
                <w:sz w:val="20"/>
                <w:szCs w:val="20"/>
                <w:lang w:eastAsia="en-GB"/>
              </w:rPr>
              <w:t>Water Safety</w:t>
            </w:r>
          </w:p>
        </w:tc>
        <w:tc>
          <w:tcPr>
            <w:tcW w:w="2614" w:type="dxa"/>
            <w:shd w:val="clear" w:color="auto" w:fill="FFFF00"/>
          </w:tcPr>
          <w:p w:rsidR="00281DDE" w:rsidRDefault="00281DDE" w:rsidP="00281DDE">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Keeping / Staying Healthy</w:t>
            </w:r>
          </w:p>
          <w:p w:rsidR="00281DDE" w:rsidRDefault="00281DDE" w:rsidP="00281DDE">
            <w:pPr>
              <w:pStyle w:val="NoSpacing"/>
              <w:numPr>
                <w:ilvl w:val="0"/>
                <w:numId w:val="30"/>
              </w:numPr>
              <w:rPr>
                <w:rFonts w:ascii="Arial" w:hAnsi="Arial" w:cs="Arial"/>
                <w:bCs/>
                <w:sz w:val="20"/>
                <w:szCs w:val="20"/>
                <w:lang w:eastAsia="en-GB"/>
              </w:rPr>
            </w:pPr>
            <w:r>
              <w:rPr>
                <w:rFonts w:ascii="Arial" w:hAnsi="Arial" w:cs="Arial"/>
                <w:bCs/>
                <w:sz w:val="20"/>
                <w:szCs w:val="20"/>
                <w:lang w:eastAsia="en-GB"/>
              </w:rPr>
              <w:t>Healthy Living</w:t>
            </w:r>
          </w:p>
          <w:p w:rsidR="00281DDE" w:rsidRDefault="00281DDE" w:rsidP="00281DDE">
            <w:pPr>
              <w:pStyle w:val="NoSpacing"/>
              <w:numPr>
                <w:ilvl w:val="0"/>
                <w:numId w:val="30"/>
              </w:numPr>
              <w:rPr>
                <w:rFonts w:ascii="Arial" w:hAnsi="Arial" w:cs="Arial"/>
                <w:bCs/>
                <w:sz w:val="20"/>
                <w:szCs w:val="20"/>
                <w:lang w:eastAsia="en-GB"/>
              </w:rPr>
            </w:pPr>
            <w:r>
              <w:rPr>
                <w:rFonts w:ascii="Arial" w:hAnsi="Arial" w:cs="Arial"/>
                <w:bCs/>
                <w:sz w:val="20"/>
                <w:szCs w:val="20"/>
                <w:lang w:eastAsia="en-GB"/>
              </w:rPr>
              <w:t>Smoking</w:t>
            </w:r>
          </w:p>
          <w:p w:rsidR="00281DDE" w:rsidRDefault="00281DDE" w:rsidP="00281DDE">
            <w:pPr>
              <w:pStyle w:val="NoSpacing"/>
              <w:numPr>
                <w:ilvl w:val="0"/>
                <w:numId w:val="30"/>
              </w:numPr>
              <w:rPr>
                <w:rFonts w:ascii="Arial" w:hAnsi="Arial" w:cs="Arial"/>
                <w:bCs/>
                <w:sz w:val="20"/>
                <w:szCs w:val="20"/>
                <w:lang w:eastAsia="en-GB"/>
              </w:rPr>
            </w:pPr>
            <w:r>
              <w:rPr>
                <w:rFonts w:ascii="Arial" w:hAnsi="Arial" w:cs="Arial"/>
                <w:bCs/>
                <w:sz w:val="20"/>
                <w:szCs w:val="20"/>
                <w:lang w:eastAsia="en-GB"/>
              </w:rPr>
              <w:t>Adults’ and Children’s Views</w:t>
            </w:r>
          </w:p>
          <w:p w:rsidR="00354CDF" w:rsidRPr="00281DDE" w:rsidRDefault="00354CDF" w:rsidP="00281DDE">
            <w:pPr>
              <w:pStyle w:val="NoSpacing"/>
              <w:numPr>
                <w:ilvl w:val="0"/>
                <w:numId w:val="30"/>
              </w:numPr>
              <w:rPr>
                <w:rFonts w:ascii="Arial" w:hAnsi="Arial" w:cs="Arial"/>
                <w:bCs/>
                <w:sz w:val="20"/>
                <w:szCs w:val="20"/>
                <w:lang w:eastAsia="en-GB"/>
              </w:rPr>
            </w:pPr>
            <w:r>
              <w:rPr>
                <w:rFonts w:ascii="Arial" w:hAnsi="Arial" w:cs="Arial"/>
                <w:bCs/>
                <w:sz w:val="20"/>
                <w:szCs w:val="20"/>
                <w:lang w:eastAsia="en-GB"/>
              </w:rPr>
              <w:t>Alcohol</w:t>
            </w:r>
          </w:p>
        </w:tc>
        <w:tc>
          <w:tcPr>
            <w:tcW w:w="2614" w:type="dxa"/>
            <w:shd w:val="clear" w:color="auto" w:fill="FFC000"/>
          </w:tcPr>
          <w:p w:rsidR="00281DDE" w:rsidRDefault="00B11EC1" w:rsidP="00281DDE">
            <w:pPr>
              <w:pStyle w:val="NoSpacing"/>
              <w:rPr>
                <w:rFonts w:ascii="Arial" w:hAnsi="Arial" w:cs="Arial"/>
                <w:bCs/>
                <w:sz w:val="20"/>
                <w:szCs w:val="20"/>
                <w:u w:val="single"/>
                <w:lang w:eastAsia="en-GB"/>
              </w:rPr>
            </w:pPr>
            <w:r>
              <w:rPr>
                <w:rFonts w:ascii="Arial" w:hAnsi="Arial" w:cs="Arial"/>
                <w:bCs/>
                <w:sz w:val="20"/>
                <w:szCs w:val="20"/>
                <w:u w:val="single"/>
                <w:lang w:eastAsia="en-GB"/>
              </w:rPr>
              <w:t>Growing and Changing</w:t>
            </w:r>
            <w:r w:rsidR="00281DDE" w:rsidRPr="00281DDE">
              <w:rPr>
                <w:rFonts w:ascii="Arial" w:hAnsi="Arial" w:cs="Arial"/>
                <w:bCs/>
                <w:sz w:val="20"/>
                <w:szCs w:val="20"/>
                <w:u w:val="single"/>
                <w:lang w:eastAsia="en-GB"/>
              </w:rPr>
              <w:t xml:space="preserve"> </w:t>
            </w:r>
          </w:p>
          <w:p w:rsidR="00281DDE" w:rsidRPr="00354CDF" w:rsidRDefault="00354CDF" w:rsidP="00281DDE">
            <w:pPr>
              <w:pStyle w:val="NoSpacing"/>
              <w:numPr>
                <w:ilvl w:val="0"/>
                <w:numId w:val="31"/>
              </w:numPr>
              <w:rPr>
                <w:rFonts w:ascii="Arial" w:hAnsi="Arial" w:cs="Arial"/>
                <w:bCs/>
                <w:sz w:val="20"/>
                <w:szCs w:val="20"/>
                <w:u w:val="single"/>
                <w:lang w:eastAsia="en-GB"/>
              </w:rPr>
            </w:pPr>
            <w:r>
              <w:rPr>
                <w:rFonts w:ascii="Arial" w:hAnsi="Arial" w:cs="Arial"/>
                <w:bCs/>
                <w:sz w:val="20"/>
                <w:szCs w:val="20"/>
                <w:lang w:eastAsia="en-GB"/>
              </w:rPr>
              <w:t xml:space="preserve">Appropriate </w:t>
            </w:r>
            <w:r w:rsidR="00281DDE" w:rsidRPr="00354CDF">
              <w:rPr>
                <w:rFonts w:ascii="Arial" w:hAnsi="Arial" w:cs="Arial"/>
                <w:bCs/>
                <w:sz w:val="20"/>
                <w:szCs w:val="20"/>
                <w:lang w:eastAsia="en-GB"/>
              </w:rPr>
              <w:t>Touch</w:t>
            </w:r>
            <w:r>
              <w:rPr>
                <w:rFonts w:ascii="Arial" w:hAnsi="Arial" w:cs="Arial"/>
                <w:bCs/>
                <w:sz w:val="20"/>
                <w:szCs w:val="20"/>
                <w:lang w:eastAsia="en-GB"/>
              </w:rPr>
              <w:t xml:space="preserve"> (Relationships)</w:t>
            </w:r>
          </w:p>
          <w:p w:rsidR="00354CDF" w:rsidRPr="00354CDF" w:rsidRDefault="00354CDF" w:rsidP="00281DDE">
            <w:pPr>
              <w:pStyle w:val="NoSpacing"/>
              <w:numPr>
                <w:ilvl w:val="0"/>
                <w:numId w:val="31"/>
              </w:numPr>
              <w:rPr>
                <w:rFonts w:ascii="Arial" w:hAnsi="Arial" w:cs="Arial"/>
                <w:bCs/>
                <w:sz w:val="20"/>
                <w:szCs w:val="20"/>
                <w:u w:val="single"/>
                <w:lang w:eastAsia="en-GB"/>
              </w:rPr>
            </w:pPr>
            <w:r>
              <w:rPr>
                <w:rFonts w:ascii="Arial" w:hAnsi="Arial" w:cs="Arial"/>
                <w:bCs/>
                <w:sz w:val="20"/>
                <w:szCs w:val="20"/>
                <w:lang w:eastAsia="en-GB"/>
              </w:rPr>
              <w:t>Puberty</w:t>
            </w:r>
          </w:p>
          <w:p w:rsidR="00354CDF" w:rsidRPr="00354CDF" w:rsidRDefault="00354CDF" w:rsidP="00281DDE">
            <w:pPr>
              <w:pStyle w:val="NoSpacing"/>
              <w:numPr>
                <w:ilvl w:val="0"/>
                <w:numId w:val="31"/>
              </w:numPr>
              <w:rPr>
                <w:rFonts w:ascii="Arial" w:hAnsi="Arial" w:cs="Arial"/>
                <w:bCs/>
                <w:sz w:val="20"/>
                <w:szCs w:val="20"/>
                <w:u w:val="single"/>
                <w:lang w:eastAsia="en-GB"/>
              </w:rPr>
            </w:pPr>
            <w:r>
              <w:rPr>
                <w:rFonts w:ascii="Arial" w:hAnsi="Arial" w:cs="Arial"/>
                <w:bCs/>
                <w:sz w:val="20"/>
                <w:szCs w:val="20"/>
                <w:lang w:eastAsia="en-GB"/>
              </w:rPr>
              <w:t>Adults’ and Children’s Views</w:t>
            </w:r>
          </w:p>
          <w:p w:rsidR="00354CDF" w:rsidRPr="00281DDE" w:rsidRDefault="00354CDF" w:rsidP="00281DDE">
            <w:pPr>
              <w:pStyle w:val="NoSpacing"/>
              <w:numPr>
                <w:ilvl w:val="0"/>
                <w:numId w:val="31"/>
              </w:numPr>
              <w:rPr>
                <w:rFonts w:ascii="Arial" w:hAnsi="Arial" w:cs="Arial"/>
                <w:bCs/>
                <w:sz w:val="20"/>
                <w:szCs w:val="20"/>
                <w:u w:val="single"/>
                <w:lang w:eastAsia="en-GB"/>
              </w:rPr>
            </w:pPr>
            <w:r>
              <w:rPr>
                <w:rFonts w:ascii="Arial" w:hAnsi="Arial" w:cs="Arial"/>
                <w:bCs/>
                <w:sz w:val="20"/>
                <w:szCs w:val="20"/>
                <w:lang w:eastAsia="en-GB"/>
              </w:rPr>
              <w:t xml:space="preserve">Conception </w:t>
            </w:r>
          </w:p>
        </w:tc>
        <w:tc>
          <w:tcPr>
            <w:tcW w:w="2614" w:type="dxa"/>
            <w:shd w:val="clear" w:color="auto" w:fill="FF0000"/>
          </w:tcPr>
          <w:p w:rsidR="00281DDE" w:rsidRDefault="00281DDE" w:rsidP="00281DDE">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 xml:space="preserve">Being Responsible </w:t>
            </w:r>
          </w:p>
          <w:p w:rsidR="00281DDE" w:rsidRPr="00354CDF" w:rsidRDefault="00354CDF" w:rsidP="00354CDF">
            <w:pPr>
              <w:pStyle w:val="NoSpacing"/>
              <w:numPr>
                <w:ilvl w:val="0"/>
                <w:numId w:val="32"/>
              </w:numPr>
              <w:rPr>
                <w:rFonts w:ascii="Arial" w:hAnsi="Arial" w:cs="Arial"/>
                <w:bCs/>
                <w:sz w:val="20"/>
                <w:szCs w:val="20"/>
                <w:u w:val="single"/>
                <w:lang w:eastAsia="en-GB"/>
              </w:rPr>
            </w:pPr>
            <w:r>
              <w:rPr>
                <w:rFonts w:ascii="Arial" w:hAnsi="Arial" w:cs="Arial"/>
                <w:bCs/>
                <w:sz w:val="20"/>
                <w:szCs w:val="20"/>
                <w:lang w:eastAsia="en-GB"/>
              </w:rPr>
              <w:t>Coming Home on Time</w:t>
            </w:r>
          </w:p>
          <w:p w:rsidR="00354CDF" w:rsidRPr="00354CDF" w:rsidRDefault="00354CDF" w:rsidP="00354CDF">
            <w:pPr>
              <w:pStyle w:val="NoSpacing"/>
              <w:numPr>
                <w:ilvl w:val="0"/>
                <w:numId w:val="32"/>
              </w:numPr>
              <w:rPr>
                <w:rFonts w:ascii="Arial" w:hAnsi="Arial" w:cs="Arial"/>
                <w:bCs/>
                <w:sz w:val="20"/>
                <w:szCs w:val="20"/>
                <w:u w:val="single"/>
                <w:lang w:eastAsia="en-GB"/>
              </w:rPr>
            </w:pPr>
            <w:r>
              <w:rPr>
                <w:rFonts w:ascii="Arial" w:hAnsi="Arial" w:cs="Arial"/>
                <w:bCs/>
                <w:sz w:val="20"/>
                <w:szCs w:val="20"/>
                <w:lang w:eastAsia="en-GB"/>
              </w:rPr>
              <w:t>Looking Out for Others</w:t>
            </w:r>
          </w:p>
          <w:p w:rsidR="00354CDF" w:rsidRPr="00354CDF" w:rsidRDefault="00354CDF" w:rsidP="00354CDF">
            <w:pPr>
              <w:pStyle w:val="NoSpacing"/>
              <w:numPr>
                <w:ilvl w:val="0"/>
                <w:numId w:val="32"/>
              </w:numPr>
              <w:rPr>
                <w:rFonts w:ascii="Arial" w:hAnsi="Arial" w:cs="Arial"/>
                <w:bCs/>
                <w:sz w:val="20"/>
                <w:szCs w:val="20"/>
                <w:u w:val="single"/>
                <w:lang w:eastAsia="en-GB"/>
              </w:rPr>
            </w:pPr>
            <w:r>
              <w:rPr>
                <w:rFonts w:ascii="Arial" w:hAnsi="Arial" w:cs="Arial"/>
                <w:bCs/>
                <w:sz w:val="20"/>
                <w:szCs w:val="20"/>
                <w:lang w:eastAsia="en-GB"/>
              </w:rPr>
              <w:t>Adults’ and Children’s Views</w:t>
            </w:r>
          </w:p>
          <w:p w:rsidR="00354CDF" w:rsidRPr="00281DDE" w:rsidRDefault="00354CDF" w:rsidP="00354CDF">
            <w:pPr>
              <w:pStyle w:val="NoSpacing"/>
              <w:numPr>
                <w:ilvl w:val="0"/>
                <w:numId w:val="32"/>
              </w:numPr>
              <w:rPr>
                <w:rFonts w:ascii="Arial" w:hAnsi="Arial" w:cs="Arial"/>
                <w:bCs/>
                <w:sz w:val="20"/>
                <w:szCs w:val="20"/>
                <w:u w:val="single"/>
                <w:lang w:eastAsia="en-GB"/>
              </w:rPr>
            </w:pPr>
            <w:r w:rsidRPr="00354CDF">
              <w:rPr>
                <w:rFonts w:ascii="Arial" w:hAnsi="Arial" w:cs="Arial"/>
                <w:bCs/>
                <w:sz w:val="20"/>
                <w:szCs w:val="20"/>
                <w:lang w:eastAsia="en-GB"/>
              </w:rPr>
              <w:t>Stealing</w:t>
            </w:r>
            <w:r>
              <w:rPr>
                <w:rFonts w:ascii="Arial" w:hAnsi="Arial" w:cs="Arial"/>
                <w:bCs/>
                <w:sz w:val="20"/>
                <w:szCs w:val="20"/>
                <w:u w:val="single"/>
                <w:lang w:eastAsia="en-GB"/>
              </w:rPr>
              <w:t xml:space="preserve"> </w:t>
            </w:r>
          </w:p>
        </w:tc>
      </w:tr>
      <w:tr w:rsidR="00281DDE" w:rsidTr="00697E98">
        <w:tc>
          <w:tcPr>
            <w:tcW w:w="2614" w:type="dxa"/>
            <w:shd w:val="clear" w:color="auto" w:fill="00B0F0"/>
          </w:tcPr>
          <w:p w:rsidR="00281DDE" w:rsidRDefault="00281DDE" w:rsidP="00281DDE">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 xml:space="preserve">Feelings and Emotions </w:t>
            </w:r>
          </w:p>
          <w:p w:rsidR="00281DDE" w:rsidRPr="00281DDE" w:rsidRDefault="00281DDE" w:rsidP="00697E98">
            <w:pPr>
              <w:pStyle w:val="NoSpacing"/>
              <w:numPr>
                <w:ilvl w:val="0"/>
                <w:numId w:val="33"/>
              </w:numPr>
              <w:rPr>
                <w:rFonts w:ascii="Arial" w:hAnsi="Arial" w:cs="Arial"/>
                <w:bCs/>
                <w:sz w:val="20"/>
                <w:szCs w:val="20"/>
                <w:lang w:eastAsia="en-GB"/>
              </w:rPr>
            </w:pPr>
            <w:r w:rsidRPr="00281DDE">
              <w:rPr>
                <w:rFonts w:ascii="Arial" w:hAnsi="Arial" w:cs="Arial"/>
                <w:bCs/>
                <w:sz w:val="20"/>
                <w:szCs w:val="20"/>
                <w:lang w:eastAsia="en-GB"/>
              </w:rPr>
              <w:t>Jealousy</w:t>
            </w:r>
          </w:p>
          <w:p w:rsidR="00281DDE" w:rsidRDefault="00281DDE" w:rsidP="00697E98">
            <w:pPr>
              <w:pStyle w:val="NoSpacing"/>
              <w:numPr>
                <w:ilvl w:val="0"/>
                <w:numId w:val="33"/>
              </w:numPr>
              <w:rPr>
                <w:rFonts w:ascii="Arial" w:hAnsi="Arial" w:cs="Arial"/>
                <w:bCs/>
                <w:sz w:val="20"/>
                <w:szCs w:val="20"/>
                <w:lang w:eastAsia="en-GB"/>
              </w:rPr>
            </w:pPr>
            <w:r w:rsidRPr="00697E98">
              <w:rPr>
                <w:rFonts w:ascii="Arial" w:hAnsi="Arial" w:cs="Arial"/>
                <w:bCs/>
                <w:sz w:val="20"/>
                <w:szCs w:val="20"/>
                <w:lang w:eastAsia="en-GB"/>
              </w:rPr>
              <w:t>Anger</w:t>
            </w:r>
          </w:p>
          <w:p w:rsidR="00697E98" w:rsidRPr="00354CDF" w:rsidRDefault="00697E98" w:rsidP="00697E98">
            <w:pPr>
              <w:pStyle w:val="NoSpacing"/>
              <w:numPr>
                <w:ilvl w:val="0"/>
                <w:numId w:val="33"/>
              </w:numPr>
              <w:rPr>
                <w:rFonts w:ascii="Arial" w:hAnsi="Arial" w:cs="Arial"/>
                <w:bCs/>
                <w:sz w:val="20"/>
                <w:szCs w:val="20"/>
                <w:u w:val="single"/>
                <w:lang w:eastAsia="en-GB"/>
              </w:rPr>
            </w:pPr>
            <w:r>
              <w:rPr>
                <w:rFonts w:ascii="Arial" w:hAnsi="Arial" w:cs="Arial"/>
                <w:bCs/>
                <w:sz w:val="20"/>
                <w:szCs w:val="20"/>
                <w:lang w:eastAsia="en-GB"/>
              </w:rPr>
              <w:t>Adults’ and Children’s Views</w:t>
            </w:r>
          </w:p>
          <w:p w:rsidR="00281DDE" w:rsidRPr="00281DDE" w:rsidRDefault="00697E98" w:rsidP="00697E98">
            <w:pPr>
              <w:pStyle w:val="NoSpacing"/>
              <w:numPr>
                <w:ilvl w:val="0"/>
                <w:numId w:val="33"/>
              </w:numPr>
              <w:rPr>
                <w:rFonts w:ascii="Arial" w:hAnsi="Arial" w:cs="Arial"/>
                <w:bCs/>
                <w:sz w:val="20"/>
                <w:szCs w:val="20"/>
                <w:u w:val="single"/>
                <w:lang w:eastAsia="en-GB"/>
              </w:rPr>
            </w:pPr>
            <w:r>
              <w:rPr>
                <w:rFonts w:ascii="Arial" w:hAnsi="Arial" w:cs="Arial"/>
                <w:bCs/>
                <w:sz w:val="20"/>
                <w:szCs w:val="20"/>
                <w:lang w:eastAsia="en-GB"/>
              </w:rPr>
              <w:t xml:space="preserve">Worry </w:t>
            </w:r>
          </w:p>
        </w:tc>
        <w:tc>
          <w:tcPr>
            <w:tcW w:w="2614" w:type="dxa"/>
            <w:shd w:val="clear" w:color="auto" w:fill="9966FF"/>
          </w:tcPr>
          <w:p w:rsidR="00281DDE" w:rsidRDefault="00281DDE" w:rsidP="00281DDE">
            <w:pPr>
              <w:pStyle w:val="NoSpacing"/>
              <w:rPr>
                <w:rFonts w:ascii="Arial" w:hAnsi="Arial" w:cs="Arial"/>
                <w:bCs/>
                <w:sz w:val="20"/>
                <w:szCs w:val="20"/>
                <w:u w:val="single"/>
                <w:lang w:eastAsia="en-GB"/>
              </w:rPr>
            </w:pPr>
            <w:r w:rsidRPr="00281DDE">
              <w:rPr>
                <w:rFonts w:ascii="Arial" w:hAnsi="Arial" w:cs="Arial"/>
                <w:bCs/>
                <w:sz w:val="20"/>
                <w:szCs w:val="20"/>
                <w:u w:val="single"/>
                <w:lang w:eastAsia="en-GB"/>
              </w:rPr>
              <w:t>Computer Safety</w:t>
            </w:r>
          </w:p>
          <w:p w:rsidR="00281DDE" w:rsidRPr="00281DDE" w:rsidRDefault="00281DDE" w:rsidP="00697E98">
            <w:pPr>
              <w:pStyle w:val="NoSpacing"/>
              <w:numPr>
                <w:ilvl w:val="0"/>
                <w:numId w:val="34"/>
              </w:numPr>
              <w:rPr>
                <w:rFonts w:ascii="Arial" w:hAnsi="Arial" w:cs="Arial"/>
                <w:bCs/>
                <w:sz w:val="20"/>
                <w:szCs w:val="20"/>
                <w:lang w:eastAsia="en-GB"/>
              </w:rPr>
            </w:pPr>
            <w:r w:rsidRPr="00281DDE">
              <w:rPr>
                <w:rFonts w:ascii="Arial" w:hAnsi="Arial" w:cs="Arial"/>
                <w:bCs/>
                <w:sz w:val="20"/>
                <w:szCs w:val="20"/>
                <w:lang w:eastAsia="en-GB"/>
              </w:rPr>
              <w:t xml:space="preserve">Online Bullying </w:t>
            </w:r>
          </w:p>
          <w:p w:rsidR="00281DDE" w:rsidRPr="00281DDE" w:rsidRDefault="00281DDE" w:rsidP="00697E98">
            <w:pPr>
              <w:pStyle w:val="NoSpacing"/>
              <w:numPr>
                <w:ilvl w:val="0"/>
                <w:numId w:val="34"/>
              </w:numPr>
              <w:rPr>
                <w:rFonts w:ascii="Arial" w:hAnsi="Arial" w:cs="Arial"/>
                <w:bCs/>
                <w:sz w:val="20"/>
                <w:szCs w:val="20"/>
                <w:lang w:eastAsia="en-GB"/>
              </w:rPr>
            </w:pPr>
            <w:r w:rsidRPr="00281DDE">
              <w:rPr>
                <w:rFonts w:ascii="Arial" w:hAnsi="Arial" w:cs="Arial"/>
                <w:bCs/>
                <w:sz w:val="20"/>
                <w:szCs w:val="20"/>
                <w:lang w:eastAsia="en-GB"/>
              </w:rPr>
              <w:t>Image Sharing</w:t>
            </w:r>
          </w:p>
          <w:p w:rsidR="00697E98" w:rsidRPr="00697E98" w:rsidRDefault="00697E98" w:rsidP="00697E98">
            <w:pPr>
              <w:pStyle w:val="NoSpacing"/>
              <w:numPr>
                <w:ilvl w:val="0"/>
                <w:numId w:val="34"/>
              </w:numPr>
              <w:rPr>
                <w:rFonts w:ascii="Arial" w:hAnsi="Arial" w:cs="Arial"/>
                <w:bCs/>
                <w:sz w:val="20"/>
                <w:szCs w:val="20"/>
                <w:u w:val="single"/>
                <w:lang w:eastAsia="en-GB"/>
              </w:rPr>
            </w:pPr>
            <w:r>
              <w:rPr>
                <w:rFonts w:ascii="Arial" w:hAnsi="Arial" w:cs="Arial"/>
                <w:bCs/>
                <w:sz w:val="20"/>
                <w:szCs w:val="20"/>
                <w:lang w:eastAsia="en-GB"/>
              </w:rPr>
              <w:t>Adults’ and Children’s Views</w:t>
            </w:r>
          </w:p>
          <w:p w:rsidR="00281DDE" w:rsidRPr="00281DDE" w:rsidRDefault="00281DDE" w:rsidP="00697E98">
            <w:pPr>
              <w:pStyle w:val="NoSpacing"/>
              <w:numPr>
                <w:ilvl w:val="0"/>
                <w:numId w:val="34"/>
              </w:numPr>
              <w:rPr>
                <w:rFonts w:ascii="Arial" w:hAnsi="Arial" w:cs="Arial"/>
                <w:bCs/>
                <w:sz w:val="20"/>
                <w:szCs w:val="20"/>
                <w:u w:val="single"/>
                <w:lang w:eastAsia="en-GB"/>
              </w:rPr>
            </w:pPr>
            <w:r w:rsidRPr="00281DDE">
              <w:rPr>
                <w:rFonts w:ascii="Arial" w:hAnsi="Arial" w:cs="Arial"/>
                <w:bCs/>
                <w:sz w:val="20"/>
                <w:szCs w:val="20"/>
                <w:lang w:eastAsia="en-GB"/>
              </w:rPr>
              <w:t>Making Friends Online</w:t>
            </w:r>
          </w:p>
        </w:tc>
        <w:tc>
          <w:tcPr>
            <w:tcW w:w="2614" w:type="dxa"/>
            <w:shd w:val="clear" w:color="auto" w:fill="FF6699"/>
          </w:tcPr>
          <w:p w:rsidR="00281DDE" w:rsidRDefault="00697E98" w:rsidP="00281DDE">
            <w:pPr>
              <w:pStyle w:val="NoSpacing"/>
              <w:rPr>
                <w:rFonts w:ascii="Arial" w:hAnsi="Arial" w:cs="Arial"/>
                <w:bCs/>
                <w:sz w:val="20"/>
                <w:szCs w:val="20"/>
                <w:u w:val="single"/>
                <w:lang w:eastAsia="en-GB"/>
              </w:rPr>
            </w:pPr>
            <w:r>
              <w:rPr>
                <w:rFonts w:ascii="Arial" w:hAnsi="Arial" w:cs="Arial"/>
                <w:bCs/>
                <w:sz w:val="20"/>
                <w:szCs w:val="20"/>
                <w:u w:val="single"/>
                <w:lang w:eastAsia="en-GB"/>
              </w:rPr>
              <w:t>T</w:t>
            </w:r>
            <w:r w:rsidR="00B11EC1">
              <w:rPr>
                <w:rFonts w:ascii="Arial" w:hAnsi="Arial" w:cs="Arial"/>
                <w:bCs/>
                <w:sz w:val="20"/>
                <w:szCs w:val="20"/>
                <w:u w:val="single"/>
                <w:lang w:eastAsia="en-GB"/>
              </w:rPr>
              <w:t xml:space="preserve">he </w:t>
            </w:r>
            <w:r>
              <w:rPr>
                <w:rFonts w:ascii="Arial" w:hAnsi="Arial" w:cs="Arial"/>
                <w:bCs/>
                <w:sz w:val="20"/>
                <w:szCs w:val="20"/>
                <w:u w:val="single"/>
                <w:lang w:eastAsia="en-GB"/>
              </w:rPr>
              <w:t>W</w:t>
            </w:r>
            <w:r w:rsidR="00B11EC1">
              <w:rPr>
                <w:rFonts w:ascii="Arial" w:hAnsi="Arial" w:cs="Arial"/>
                <w:bCs/>
                <w:sz w:val="20"/>
                <w:szCs w:val="20"/>
                <w:u w:val="single"/>
                <w:lang w:eastAsia="en-GB"/>
              </w:rPr>
              <w:t xml:space="preserve">orking </w:t>
            </w:r>
            <w:r>
              <w:rPr>
                <w:rFonts w:ascii="Arial" w:hAnsi="Arial" w:cs="Arial"/>
                <w:bCs/>
                <w:sz w:val="20"/>
                <w:szCs w:val="20"/>
                <w:u w:val="single"/>
                <w:lang w:eastAsia="en-GB"/>
              </w:rPr>
              <w:t>W</w:t>
            </w:r>
            <w:r w:rsidR="00B11EC1">
              <w:rPr>
                <w:rFonts w:ascii="Arial" w:hAnsi="Arial" w:cs="Arial"/>
                <w:bCs/>
                <w:sz w:val="20"/>
                <w:szCs w:val="20"/>
                <w:u w:val="single"/>
                <w:lang w:eastAsia="en-GB"/>
              </w:rPr>
              <w:t>orld</w:t>
            </w:r>
          </w:p>
          <w:p w:rsidR="00281DDE" w:rsidRPr="00697E98" w:rsidRDefault="00697E98" w:rsidP="00281DDE">
            <w:pPr>
              <w:pStyle w:val="NoSpacing"/>
              <w:numPr>
                <w:ilvl w:val="0"/>
                <w:numId w:val="35"/>
              </w:numPr>
              <w:rPr>
                <w:rFonts w:ascii="Arial" w:hAnsi="Arial" w:cs="Arial"/>
                <w:bCs/>
                <w:sz w:val="20"/>
                <w:szCs w:val="20"/>
                <w:u w:val="single"/>
                <w:lang w:eastAsia="en-GB"/>
              </w:rPr>
            </w:pPr>
            <w:r>
              <w:rPr>
                <w:rFonts w:ascii="Arial" w:hAnsi="Arial" w:cs="Arial"/>
                <w:bCs/>
                <w:sz w:val="20"/>
                <w:szCs w:val="20"/>
                <w:lang w:eastAsia="en-GB"/>
              </w:rPr>
              <w:t>Chores at Home</w:t>
            </w:r>
          </w:p>
          <w:p w:rsidR="00697E98" w:rsidRPr="00697E98" w:rsidRDefault="00697E98" w:rsidP="00281DDE">
            <w:pPr>
              <w:pStyle w:val="NoSpacing"/>
              <w:numPr>
                <w:ilvl w:val="0"/>
                <w:numId w:val="35"/>
              </w:numPr>
              <w:rPr>
                <w:rFonts w:ascii="Arial" w:hAnsi="Arial" w:cs="Arial"/>
                <w:bCs/>
                <w:sz w:val="20"/>
                <w:szCs w:val="20"/>
                <w:u w:val="single"/>
                <w:lang w:eastAsia="en-GB"/>
              </w:rPr>
            </w:pPr>
            <w:r>
              <w:rPr>
                <w:rFonts w:ascii="Arial" w:hAnsi="Arial" w:cs="Arial"/>
                <w:bCs/>
                <w:sz w:val="20"/>
                <w:szCs w:val="20"/>
                <w:lang w:eastAsia="en-GB"/>
              </w:rPr>
              <w:t>Enterprise</w:t>
            </w:r>
          </w:p>
          <w:p w:rsidR="00697E98" w:rsidRPr="00697E98" w:rsidRDefault="00697E98" w:rsidP="00281DDE">
            <w:pPr>
              <w:pStyle w:val="NoSpacing"/>
              <w:numPr>
                <w:ilvl w:val="0"/>
                <w:numId w:val="35"/>
              </w:numPr>
              <w:rPr>
                <w:rFonts w:ascii="Arial" w:hAnsi="Arial" w:cs="Arial"/>
                <w:bCs/>
                <w:sz w:val="20"/>
                <w:szCs w:val="20"/>
                <w:u w:val="single"/>
                <w:lang w:eastAsia="en-GB"/>
              </w:rPr>
            </w:pPr>
            <w:r>
              <w:rPr>
                <w:rFonts w:ascii="Arial" w:hAnsi="Arial" w:cs="Arial"/>
                <w:bCs/>
                <w:sz w:val="20"/>
                <w:szCs w:val="20"/>
                <w:lang w:eastAsia="en-GB"/>
              </w:rPr>
              <w:t xml:space="preserve">Adults’ and Children’s Views </w:t>
            </w:r>
          </w:p>
          <w:p w:rsidR="00697E98" w:rsidRPr="00281DDE" w:rsidRDefault="00697E98" w:rsidP="00281DDE">
            <w:pPr>
              <w:pStyle w:val="NoSpacing"/>
              <w:numPr>
                <w:ilvl w:val="0"/>
                <w:numId w:val="35"/>
              </w:numPr>
              <w:rPr>
                <w:rFonts w:ascii="Arial" w:hAnsi="Arial" w:cs="Arial"/>
                <w:bCs/>
                <w:sz w:val="20"/>
                <w:szCs w:val="20"/>
                <w:u w:val="single"/>
                <w:lang w:eastAsia="en-GB"/>
              </w:rPr>
            </w:pPr>
            <w:r>
              <w:rPr>
                <w:rFonts w:ascii="Arial" w:hAnsi="Arial" w:cs="Arial"/>
                <w:bCs/>
                <w:sz w:val="20"/>
                <w:szCs w:val="20"/>
                <w:lang w:eastAsia="en-GB"/>
              </w:rPr>
              <w:t>In-App Purchases</w:t>
            </w:r>
          </w:p>
        </w:tc>
        <w:tc>
          <w:tcPr>
            <w:tcW w:w="2614" w:type="dxa"/>
            <w:shd w:val="clear" w:color="auto" w:fill="CC0099"/>
          </w:tcPr>
          <w:p w:rsidR="00281DDE" w:rsidRDefault="00697E98" w:rsidP="00281DDE">
            <w:pPr>
              <w:pStyle w:val="NoSpacing"/>
              <w:rPr>
                <w:rFonts w:ascii="Arial" w:hAnsi="Arial" w:cs="Arial"/>
                <w:bCs/>
                <w:sz w:val="20"/>
                <w:szCs w:val="20"/>
                <w:u w:val="single"/>
                <w:lang w:eastAsia="en-GB"/>
              </w:rPr>
            </w:pPr>
            <w:r>
              <w:rPr>
                <w:rFonts w:ascii="Arial" w:hAnsi="Arial" w:cs="Arial"/>
                <w:bCs/>
                <w:sz w:val="20"/>
                <w:szCs w:val="20"/>
                <w:u w:val="single"/>
                <w:lang w:eastAsia="en-GB"/>
              </w:rPr>
              <w:t>A</w:t>
            </w:r>
            <w:r w:rsidR="00B11EC1">
              <w:rPr>
                <w:rFonts w:ascii="Arial" w:hAnsi="Arial" w:cs="Arial"/>
                <w:bCs/>
                <w:sz w:val="20"/>
                <w:szCs w:val="20"/>
                <w:u w:val="single"/>
                <w:lang w:eastAsia="en-GB"/>
              </w:rPr>
              <w:t xml:space="preserve"> </w:t>
            </w:r>
            <w:r>
              <w:rPr>
                <w:rFonts w:ascii="Arial" w:hAnsi="Arial" w:cs="Arial"/>
                <w:bCs/>
                <w:sz w:val="20"/>
                <w:szCs w:val="20"/>
                <w:u w:val="single"/>
                <w:lang w:eastAsia="en-GB"/>
              </w:rPr>
              <w:t>W</w:t>
            </w:r>
            <w:r w:rsidR="00B11EC1">
              <w:rPr>
                <w:rFonts w:ascii="Arial" w:hAnsi="Arial" w:cs="Arial"/>
                <w:bCs/>
                <w:sz w:val="20"/>
                <w:szCs w:val="20"/>
                <w:u w:val="single"/>
                <w:lang w:eastAsia="en-GB"/>
              </w:rPr>
              <w:t xml:space="preserve">orld </w:t>
            </w:r>
            <w:r>
              <w:rPr>
                <w:rFonts w:ascii="Arial" w:hAnsi="Arial" w:cs="Arial"/>
                <w:bCs/>
                <w:sz w:val="20"/>
                <w:szCs w:val="20"/>
                <w:u w:val="single"/>
                <w:lang w:eastAsia="en-GB"/>
              </w:rPr>
              <w:t>W</w:t>
            </w:r>
            <w:r w:rsidR="00B11EC1">
              <w:rPr>
                <w:rFonts w:ascii="Arial" w:hAnsi="Arial" w:cs="Arial"/>
                <w:bCs/>
                <w:sz w:val="20"/>
                <w:szCs w:val="20"/>
                <w:u w:val="single"/>
                <w:lang w:eastAsia="en-GB"/>
              </w:rPr>
              <w:t xml:space="preserve">ithout </w:t>
            </w:r>
            <w:r>
              <w:rPr>
                <w:rFonts w:ascii="Arial" w:hAnsi="Arial" w:cs="Arial"/>
                <w:bCs/>
                <w:sz w:val="20"/>
                <w:szCs w:val="20"/>
                <w:u w:val="single"/>
                <w:lang w:eastAsia="en-GB"/>
              </w:rPr>
              <w:t>J</w:t>
            </w:r>
            <w:r w:rsidR="00B11EC1">
              <w:rPr>
                <w:rFonts w:ascii="Arial" w:hAnsi="Arial" w:cs="Arial"/>
                <w:bCs/>
                <w:sz w:val="20"/>
                <w:szCs w:val="20"/>
                <w:u w:val="single"/>
                <w:lang w:eastAsia="en-GB"/>
              </w:rPr>
              <w:t>udgement</w:t>
            </w:r>
          </w:p>
          <w:p w:rsidR="00281DDE" w:rsidRDefault="00BC096D" w:rsidP="00697E98">
            <w:pPr>
              <w:pStyle w:val="NoSpacing"/>
              <w:numPr>
                <w:ilvl w:val="0"/>
                <w:numId w:val="36"/>
              </w:numPr>
              <w:rPr>
                <w:rFonts w:ascii="Arial" w:hAnsi="Arial" w:cs="Arial"/>
                <w:bCs/>
                <w:sz w:val="20"/>
                <w:szCs w:val="20"/>
                <w:lang w:eastAsia="en-GB"/>
              </w:rPr>
            </w:pPr>
            <w:r>
              <w:rPr>
                <w:rFonts w:ascii="Arial" w:hAnsi="Arial" w:cs="Arial"/>
                <w:bCs/>
                <w:sz w:val="20"/>
                <w:szCs w:val="20"/>
                <w:lang w:eastAsia="en-GB"/>
              </w:rPr>
              <w:t>Breaking</w:t>
            </w:r>
            <w:r w:rsidR="00697E98">
              <w:rPr>
                <w:rFonts w:ascii="Arial" w:hAnsi="Arial" w:cs="Arial"/>
                <w:bCs/>
                <w:sz w:val="20"/>
                <w:szCs w:val="20"/>
                <w:lang w:eastAsia="en-GB"/>
              </w:rPr>
              <w:t xml:space="preserve"> Down Barriers</w:t>
            </w:r>
          </w:p>
          <w:p w:rsidR="00697E98" w:rsidRDefault="00697E98" w:rsidP="00697E98">
            <w:pPr>
              <w:pStyle w:val="NoSpacing"/>
              <w:numPr>
                <w:ilvl w:val="0"/>
                <w:numId w:val="36"/>
              </w:numPr>
              <w:rPr>
                <w:rFonts w:ascii="Arial" w:hAnsi="Arial" w:cs="Arial"/>
                <w:bCs/>
                <w:sz w:val="20"/>
                <w:szCs w:val="20"/>
                <w:lang w:eastAsia="en-GB"/>
              </w:rPr>
            </w:pPr>
            <w:r>
              <w:rPr>
                <w:rFonts w:ascii="Arial" w:hAnsi="Arial" w:cs="Arial"/>
                <w:bCs/>
                <w:sz w:val="20"/>
                <w:szCs w:val="20"/>
                <w:lang w:eastAsia="en-GB"/>
              </w:rPr>
              <w:t>Inclusion and Acceptance</w:t>
            </w:r>
          </w:p>
          <w:p w:rsidR="00697E98" w:rsidRPr="00354CDF" w:rsidRDefault="00697E98" w:rsidP="00697E98">
            <w:pPr>
              <w:pStyle w:val="NoSpacing"/>
              <w:numPr>
                <w:ilvl w:val="0"/>
                <w:numId w:val="36"/>
              </w:numPr>
              <w:rPr>
                <w:rFonts w:ascii="Arial" w:hAnsi="Arial" w:cs="Arial"/>
                <w:bCs/>
                <w:sz w:val="20"/>
                <w:szCs w:val="20"/>
                <w:u w:val="single"/>
                <w:lang w:eastAsia="en-GB"/>
              </w:rPr>
            </w:pPr>
            <w:r>
              <w:rPr>
                <w:rFonts w:ascii="Arial" w:hAnsi="Arial" w:cs="Arial"/>
                <w:bCs/>
                <w:sz w:val="20"/>
                <w:szCs w:val="20"/>
                <w:lang w:eastAsia="en-GB"/>
              </w:rPr>
              <w:t>Adults’ and Children’s Views</w:t>
            </w:r>
          </w:p>
          <w:p w:rsidR="00697E98" w:rsidRPr="00281DDE" w:rsidRDefault="00697E98" w:rsidP="00697E98">
            <w:pPr>
              <w:pStyle w:val="NoSpacing"/>
              <w:numPr>
                <w:ilvl w:val="0"/>
                <w:numId w:val="36"/>
              </w:numPr>
              <w:rPr>
                <w:rFonts w:ascii="Arial" w:hAnsi="Arial" w:cs="Arial"/>
                <w:bCs/>
                <w:sz w:val="20"/>
                <w:szCs w:val="20"/>
                <w:lang w:eastAsia="en-GB"/>
              </w:rPr>
            </w:pPr>
            <w:r>
              <w:rPr>
                <w:rFonts w:ascii="Arial" w:hAnsi="Arial" w:cs="Arial"/>
                <w:bCs/>
                <w:sz w:val="20"/>
                <w:szCs w:val="20"/>
                <w:lang w:eastAsia="en-GB"/>
              </w:rPr>
              <w:t>British Values</w:t>
            </w:r>
          </w:p>
        </w:tc>
      </w:tr>
      <w:tr w:rsidR="00281DDE" w:rsidTr="00697E98">
        <w:tc>
          <w:tcPr>
            <w:tcW w:w="2614" w:type="dxa"/>
            <w:shd w:val="clear" w:color="auto" w:fill="00B050"/>
          </w:tcPr>
          <w:p w:rsidR="00281DDE" w:rsidRPr="00281DDE" w:rsidRDefault="00697E98" w:rsidP="00281DDE">
            <w:pPr>
              <w:pStyle w:val="NoSpacing"/>
              <w:rPr>
                <w:rFonts w:ascii="Arial" w:hAnsi="Arial" w:cs="Arial"/>
                <w:bCs/>
                <w:sz w:val="20"/>
                <w:szCs w:val="20"/>
                <w:u w:val="single"/>
                <w:lang w:eastAsia="en-GB"/>
              </w:rPr>
            </w:pPr>
            <w:r>
              <w:rPr>
                <w:rFonts w:ascii="Arial" w:hAnsi="Arial" w:cs="Arial"/>
                <w:bCs/>
                <w:sz w:val="20"/>
                <w:szCs w:val="20"/>
                <w:u w:val="single"/>
                <w:lang w:eastAsia="en-GB"/>
              </w:rPr>
              <w:t>First Aid</w:t>
            </w:r>
          </w:p>
          <w:p w:rsidR="00281DDE" w:rsidRDefault="00697E98" w:rsidP="00281DDE">
            <w:pPr>
              <w:pStyle w:val="NoSpacing"/>
              <w:numPr>
                <w:ilvl w:val="0"/>
                <w:numId w:val="37"/>
              </w:numPr>
              <w:rPr>
                <w:rFonts w:ascii="Arial" w:hAnsi="Arial" w:cs="Arial"/>
                <w:bCs/>
                <w:sz w:val="20"/>
                <w:szCs w:val="20"/>
                <w:lang w:eastAsia="en-GB"/>
              </w:rPr>
            </w:pPr>
            <w:r>
              <w:rPr>
                <w:rFonts w:ascii="Arial" w:hAnsi="Arial" w:cs="Arial"/>
                <w:bCs/>
                <w:sz w:val="20"/>
                <w:szCs w:val="20"/>
                <w:lang w:eastAsia="en-GB"/>
              </w:rPr>
              <w:t>Frist Aid Year 4</w:t>
            </w:r>
          </w:p>
          <w:p w:rsidR="00697E98" w:rsidRDefault="00697E98" w:rsidP="00281DDE">
            <w:pPr>
              <w:pStyle w:val="NoSpacing"/>
              <w:numPr>
                <w:ilvl w:val="0"/>
                <w:numId w:val="37"/>
              </w:numPr>
              <w:rPr>
                <w:rFonts w:ascii="Arial" w:hAnsi="Arial" w:cs="Arial"/>
                <w:bCs/>
                <w:sz w:val="20"/>
                <w:szCs w:val="20"/>
                <w:lang w:eastAsia="en-GB"/>
              </w:rPr>
            </w:pPr>
            <w:r>
              <w:rPr>
                <w:rFonts w:ascii="Arial" w:hAnsi="Arial" w:cs="Arial"/>
                <w:bCs/>
                <w:sz w:val="20"/>
                <w:szCs w:val="20"/>
                <w:lang w:eastAsia="en-GB"/>
              </w:rPr>
              <w:t>First Aid Year 5</w:t>
            </w:r>
          </w:p>
          <w:p w:rsidR="00697E98" w:rsidRPr="00281DDE" w:rsidRDefault="00697E98" w:rsidP="00697E98">
            <w:pPr>
              <w:pStyle w:val="NoSpacing"/>
              <w:numPr>
                <w:ilvl w:val="0"/>
                <w:numId w:val="37"/>
              </w:numPr>
              <w:rPr>
                <w:rFonts w:ascii="Arial" w:hAnsi="Arial" w:cs="Arial"/>
                <w:bCs/>
                <w:sz w:val="20"/>
                <w:szCs w:val="20"/>
                <w:lang w:eastAsia="en-GB"/>
              </w:rPr>
            </w:pPr>
            <w:r>
              <w:rPr>
                <w:rFonts w:ascii="Arial" w:hAnsi="Arial" w:cs="Arial"/>
                <w:bCs/>
                <w:sz w:val="20"/>
                <w:szCs w:val="20"/>
                <w:lang w:eastAsia="en-GB"/>
              </w:rPr>
              <w:t>First Aid Year 6 (Part 1 and Part 2)</w:t>
            </w:r>
          </w:p>
        </w:tc>
        <w:tc>
          <w:tcPr>
            <w:tcW w:w="2614" w:type="dxa"/>
          </w:tcPr>
          <w:p w:rsidR="00281DDE" w:rsidRPr="00281DDE" w:rsidRDefault="00281DDE" w:rsidP="00281DDE">
            <w:pPr>
              <w:pStyle w:val="NoSpacing"/>
              <w:rPr>
                <w:rFonts w:ascii="Arial" w:hAnsi="Arial" w:cs="Arial"/>
                <w:bCs/>
                <w:sz w:val="20"/>
                <w:szCs w:val="20"/>
                <w:lang w:eastAsia="en-GB"/>
              </w:rPr>
            </w:pPr>
          </w:p>
        </w:tc>
        <w:tc>
          <w:tcPr>
            <w:tcW w:w="2614" w:type="dxa"/>
          </w:tcPr>
          <w:p w:rsidR="00281DDE" w:rsidRPr="00281DDE" w:rsidRDefault="00281DDE" w:rsidP="00281DDE">
            <w:pPr>
              <w:pStyle w:val="NoSpacing"/>
              <w:rPr>
                <w:rFonts w:ascii="Arial" w:hAnsi="Arial" w:cs="Arial"/>
                <w:bCs/>
                <w:sz w:val="20"/>
                <w:szCs w:val="20"/>
                <w:lang w:eastAsia="en-GB"/>
              </w:rPr>
            </w:pPr>
          </w:p>
        </w:tc>
        <w:tc>
          <w:tcPr>
            <w:tcW w:w="2614" w:type="dxa"/>
          </w:tcPr>
          <w:p w:rsidR="00281DDE" w:rsidRPr="00281DDE" w:rsidRDefault="00281DDE" w:rsidP="00281DDE">
            <w:pPr>
              <w:pStyle w:val="NoSpacing"/>
              <w:rPr>
                <w:rFonts w:ascii="Arial" w:hAnsi="Arial" w:cs="Arial"/>
                <w:bCs/>
                <w:sz w:val="20"/>
                <w:szCs w:val="20"/>
                <w:lang w:eastAsia="en-GB"/>
              </w:rPr>
            </w:pPr>
          </w:p>
        </w:tc>
      </w:tr>
    </w:tbl>
    <w:p w:rsidR="00281DDE" w:rsidRPr="007E21A3" w:rsidRDefault="00281DDE" w:rsidP="007E21A3">
      <w:pPr>
        <w:pStyle w:val="NoSpacing"/>
        <w:rPr>
          <w:rFonts w:ascii="Arial" w:hAnsi="Arial" w:cs="Arial"/>
          <w:b/>
          <w:bCs/>
          <w:sz w:val="36"/>
          <w:szCs w:val="36"/>
          <w:lang w:eastAsia="en-GB"/>
        </w:rPr>
      </w:pPr>
    </w:p>
    <w:p w:rsidR="007E21A3" w:rsidRPr="007E21A3" w:rsidRDefault="007E21A3" w:rsidP="007E21A3">
      <w:pPr>
        <w:pStyle w:val="NoSpacing"/>
        <w:jc w:val="right"/>
        <w:rPr>
          <w:rFonts w:ascii="Arial" w:hAnsi="Arial" w:cs="Arial"/>
          <w:bCs/>
          <w:i/>
          <w:sz w:val="20"/>
          <w:szCs w:val="20"/>
          <w:lang w:eastAsia="en-GB"/>
        </w:rPr>
      </w:pPr>
    </w:p>
    <w:sectPr w:rsidR="007E21A3" w:rsidRPr="007E21A3" w:rsidSect="00870C8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0F" w:rsidRDefault="00B10B0F" w:rsidP="00DD36A0">
      <w:pPr>
        <w:spacing w:after="0" w:line="240" w:lineRule="auto"/>
      </w:pPr>
      <w:r>
        <w:separator/>
      </w:r>
    </w:p>
  </w:endnote>
  <w:endnote w:type="continuationSeparator" w:id="0">
    <w:p w:rsidR="00B10B0F" w:rsidRDefault="00B10B0F" w:rsidP="00DD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330705"/>
      <w:docPartObj>
        <w:docPartGallery w:val="Page Numbers (Bottom of Page)"/>
        <w:docPartUnique/>
      </w:docPartObj>
    </w:sdtPr>
    <w:sdtEndPr>
      <w:rPr>
        <w:noProof/>
      </w:rPr>
    </w:sdtEndPr>
    <w:sdtContent>
      <w:p w:rsidR="00DD36A0" w:rsidRDefault="00DD36A0">
        <w:pPr>
          <w:pStyle w:val="Footer"/>
          <w:jc w:val="right"/>
        </w:pPr>
        <w:r>
          <w:fldChar w:fldCharType="begin"/>
        </w:r>
        <w:r>
          <w:instrText xml:space="preserve"> PAGE   \* MERGEFORMAT </w:instrText>
        </w:r>
        <w:r>
          <w:fldChar w:fldCharType="separate"/>
        </w:r>
        <w:r w:rsidR="00C33130">
          <w:rPr>
            <w:noProof/>
          </w:rPr>
          <w:t>12</w:t>
        </w:r>
        <w:r>
          <w:rPr>
            <w:noProof/>
          </w:rPr>
          <w:fldChar w:fldCharType="end"/>
        </w:r>
      </w:p>
    </w:sdtContent>
  </w:sdt>
  <w:p w:rsidR="00DD36A0" w:rsidRDefault="00DD3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0F" w:rsidRDefault="00B10B0F" w:rsidP="00DD36A0">
      <w:pPr>
        <w:spacing w:after="0" w:line="240" w:lineRule="auto"/>
      </w:pPr>
      <w:r>
        <w:separator/>
      </w:r>
    </w:p>
  </w:footnote>
  <w:footnote w:type="continuationSeparator" w:id="0">
    <w:p w:rsidR="00B10B0F" w:rsidRDefault="00B10B0F" w:rsidP="00DD3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E67"/>
    <w:multiLevelType w:val="hybridMultilevel"/>
    <w:tmpl w:val="D2CA2A72"/>
    <w:lvl w:ilvl="0" w:tplc="D3782F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56BFB"/>
    <w:multiLevelType w:val="hybridMultilevel"/>
    <w:tmpl w:val="830A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B3015"/>
    <w:multiLevelType w:val="hybridMultilevel"/>
    <w:tmpl w:val="BC14F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722866"/>
    <w:multiLevelType w:val="hybridMultilevel"/>
    <w:tmpl w:val="0FE89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A35424"/>
    <w:multiLevelType w:val="hybridMultilevel"/>
    <w:tmpl w:val="6828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56910"/>
    <w:multiLevelType w:val="hybridMultilevel"/>
    <w:tmpl w:val="A07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268B6"/>
    <w:multiLevelType w:val="hybridMultilevel"/>
    <w:tmpl w:val="93CC7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6F3C20"/>
    <w:multiLevelType w:val="multilevel"/>
    <w:tmpl w:val="A95C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4764D"/>
    <w:multiLevelType w:val="hybridMultilevel"/>
    <w:tmpl w:val="929E20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754671"/>
    <w:multiLevelType w:val="hybridMultilevel"/>
    <w:tmpl w:val="9EEC6E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A912DC0"/>
    <w:multiLevelType w:val="hybridMultilevel"/>
    <w:tmpl w:val="0FFE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34F06"/>
    <w:multiLevelType w:val="hybridMultilevel"/>
    <w:tmpl w:val="DB5E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67777"/>
    <w:multiLevelType w:val="hybridMultilevel"/>
    <w:tmpl w:val="DF1A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20680"/>
    <w:multiLevelType w:val="hybridMultilevel"/>
    <w:tmpl w:val="609E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C44EC"/>
    <w:multiLevelType w:val="hybridMultilevel"/>
    <w:tmpl w:val="9FBA4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FA7BCD"/>
    <w:multiLevelType w:val="hybridMultilevel"/>
    <w:tmpl w:val="707A5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03E50"/>
    <w:multiLevelType w:val="hybridMultilevel"/>
    <w:tmpl w:val="8C52B7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71742"/>
    <w:multiLevelType w:val="hybridMultilevel"/>
    <w:tmpl w:val="FDAC6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A00E37"/>
    <w:multiLevelType w:val="hybridMultilevel"/>
    <w:tmpl w:val="33162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82EA2"/>
    <w:multiLevelType w:val="multilevel"/>
    <w:tmpl w:val="67B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6B773D"/>
    <w:multiLevelType w:val="hybridMultilevel"/>
    <w:tmpl w:val="8620F4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7773A"/>
    <w:multiLevelType w:val="multilevel"/>
    <w:tmpl w:val="64EE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7A1B21"/>
    <w:multiLevelType w:val="hybridMultilevel"/>
    <w:tmpl w:val="DF7C1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ED3C9D"/>
    <w:multiLevelType w:val="hybridMultilevel"/>
    <w:tmpl w:val="03FAF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B94EB0"/>
    <w:multiLevelType w:val="hybridMultilevel"/>
    <w:tmpl w:val="F6800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6A541C"/>
    <w:multiLevelType w:val="hybridMultilevel"/>
    <w:tmpl w:val="DC8EF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273B51"/>
    <w:multiLevelType w:val="hybridMultilevel"/>
    <w:tmpl w:val="A86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5B7A68"/>
    <w:multiLevelType w:val="hybridMultilevel"/>
    <w:tmpl w:val="67BA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6B217A"/>
    <w:multiLevelType w:val="hybridMultilevel"/>
    <w:tmpl w:val="0E5C2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84209D"/>
    <w:multiLevelType w:val="hybridMultilevel"/>
    <w:tmpl w:val="8164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63AC0"/>
    <w:multiLevelType w:val="hybridMultilevel"/>
    <w:tmpl w:val="3C72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B3C14"/>
    <w:multiLevelType w:val="hybridMultilevel"/>
    <w:tmpl w:val="6326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41B10"/>
    <w:multiLevelType w:val="hybridMultilevel"/>
    <w:tmpl w:val="DC044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3626F2"/>
    <w:multiLevelType w:val="hybridMultilevel"/>
    <w:tmpl w:val="A7588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4E4AFC"/>
    <w:multiLevelType w:val="hybridMultilevel"/>
    <w:tmpl w:val="F908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12677"/>
    <w:multiLevelType w:val="hybridMultilevel"/>
    <w:tmpl w:val="B55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B4286"/>
    <w:multiLevelType w:val="multilevel"/>
    <w:tmpl w:val="B1EA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7"/>
  </w:num>
  <w:num w:numId="3">
    <w:abstractNumId w:val="21"/>
  </w:num>
  <w:num w:numId="4">
    <w:abstractNumId w:val="19"/>
  </w:num>
  <w:num w:numId="5">
    <w:abstractNumId w:val="15"/>
  </w:num>
  <w:num w:numId="6">
    <w:abstractNumId w:val="16"/>
  </w:num>
  <w:num w:numId="7">
    <w:abstractNumId w:val="20"/>
  </w:num>
  <w:num w:numId="8">
    <w:abstractNumId w:val="31"/>
  </w:num>
  <w:num w:numId="9">
    <w:abstractNumId w:val="10"/>
  </w:num>
  <w:num w:numId="10">
    <w:abstractNumId w:val="34"/>
  </w:num>
  <w:num w:numId="11">
    <w:abstractNumId w:val="9"/>
  </w:num>
  <w:num w:numId="12">
    <w:abstractNumId w:val="13"/>
  </w:num>
  <w:num w:numId="13">
    <w:abstractNumId w:val="30"/>
  </w:num>
  <w:num w:numId="14">
    <w:abstractNumId w:val="5"/>
  </w:num>
  <w:num w:numId="15">
    <w:abstractNumId w:val="0"/>
  </w:num>
  <w:num w:numId="16">
    <w:abstractNumId w:val="35"/>
  </w:num>
  <w:num w:numId="17">
    <w:abstractNumId w:val="11"/>
  </w:num>
  <w:num w:numId="18">
    <w:abstractNumId w:val="4"/>
  </w:num>
  <w:num w:numId="19">
    <w:abstractNumId w:val="12"/>
  </w:num>
  <w:num w:numId="20">
    <w:abstractNumId w:val="8"/>
  </w:num>
  <w:num w:numId="21">
    <w:abstractNumId w:val="29"/>
  </w:num>
  <w:num w:numId="22">
    <w:abstractNumId w:val="33"/>
  </w:num>
  <w:num w:numId="23">
    <w:abstractNumId w:val="24"/>
  </w:num>
  <w:num w:numId="24">
    <w:abstractNumId w:val="17"/>
  </w:num>
  <w:num w:numId="25">
    <w:abstractNumId w:val="14"/>
  </w:num>
  <w:num w:numId="26">
    <w:abstractNumId w:val="23"/>
  </w:num>
  <w:num w:numId="27">
    <w:abstractNumId w:val="26"/>
  </w:num>
  <w:num w:numId="28">
    <w:abstractNumId w:val="1"/>
  </w:num>
  <w:num w:numId="29">
    <w:abstractNumId w:val="2"/>
  </w:num>
  <w:num w:numId="30">
    <w:abstractNumId w:val="6"/>
  </w:num>
  <w:num w:numId="31">
    <w:abstractNumId w:val="28"/>
  </w:num>
  <w:num w:numId="32">
    <w:abstractNumId w:val="25"/>
  </w:num>
  <w:num w:numId="33">
    <w:abstractNumId w:val="32"/>
  </w:num>
  <w:num w:numId="34">
    <w:abstractNumId w:val="18"/>
  </w:num>
  <w:num w:numId="35">
    <w:abstractNumId w:val="22"/>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03"/>
    <w:rsid w:val="000046B8"/>
    <w:rsid w:val="0002210C"/>
    <w:rsid w:val="000828BA"/>
    <w:rsid w:val="000A065B"/>
    <w:rsid w:val="000A5DC5"/>
    <w:rsid w:val="000D489A"/>
    <w:rsid w:val="000E046D"/>
    <w:rsid w:val="0016044C"/>
    <w:rsid w:val="00172773"/>
    <w:rsid w:val="00183815"/>
    <w:rsid w:val="00184C04"/>
    <w:rsid w:val="00195477"/>
    <w:rsid w:val="001A3B49"/>
    <w:rsid w:val="001B022C"/>
    <w:rsid w:val="001B1918"/>
    <w:rsid w:val="001B3D2F"/>
    <w:rsid w:val="001B40A6"/>
    <w:rsid w:val="001B5945"/>
    <w:rsid w:val="001D0971"/>
    <w:rsid w:val="001E2E57"/>
    <w:rsid w:val="001E6882"/>
    <w:rsid w:val="0022184D"/>
    <w:rsid w:val="002355A6"/>
    <w:rsid w:val="00281DDE"/>
    <w:rsid w:val="002A54A2"/>
    <w:rsid w:val="002B335E"/>
    <w:rsid w:val="002C672A"/>
    <w:rsid w:val="002D669F"/>
    <w:rsid w:val="00322EC9"/>
    <w:rsid w:val="0035077D"/>
    <w:rsid w:val="00354CDF"/>
    <w:rsid w:val="00360953"/>
    <w:rsid w:val="003A2F88"/>
    <w:rsid w:val="003A5D62"/>
    <w:rsid w:val="003D6E2E"/>
    <w:rsid w:val="004204AD"/>
    <w:rsid w:val="00442454"/>
    <w:rsid w:val="00467CE0"/>
    <w:rsid w:val="00493777"/>
    <w:rsid w:val="004A0EF9"/>
    <w:rsid w:val="004A6EF0"/>
    <w:rsid w:val="004B0EEB"/>
    <w:rsid w:val="004E7A21"/>
    <w:rsid w:val="00524E80"/>
    <w:rsid w:val="00545292"/>
    <w:rsid w:val="00572432"/>
    <w:rsid w:val="00581EA5"/>
    <w:rsid w:val="005B4522"/>
    <w:rsid w:val="005E1634"/>
    <w:rsid w:val="00600AC0"/>
    <w:rsid w:val="00645569"/>
    <w:rsid w:val="0067056C"/>
    <w:rsid w:val="00690951"/>
    <w:rsid w:val="00691E44"/>
    <w:rsid w:val="00697E98"/>
    <w:rsid w:val="006C3353"/>
    <w:rsid w:val="006F4053"/>
    <w:rsid w:val="00712E63"/>
    <w:rsid w:val="007276F8"/>
    <w:rsid w:val="0076161C"/>
    <w:rsid w:val="007807FA"/>
    <w:rsid w:val="007A7E26"/>
    <w:rsid w:val="007B4A6E"/>
    <w:rsid w:val="007E21A3"/>
    <w:rsid w:val="007E385E"/>
    <w:rsid w:val="00862203"/>
    <w:rsid w:val="00870C84"/>
    <w:rsid w:val="00876360"/>
    <w:rsid w:val="00892A1A"/>
    <w:rsid w:val="008B6ECC"/>
    <w:rsid w:val="008D557A"/>
    <w:rsid w:val="008D5BE9"/>
    <w:rsid w:val="008F0CBC"/>
    <w:rsid w:val="009455B1"/>
    <w:rsid w:val="00954BFF"/>
    <w:rsid w:val="009927C7"/>
    <w:rsid w:val="00997FCD"/>
    <w:rsid w:val="009B3E47"/>
    <w:rsid w:val="00A41779"/>
    <w:rsid w:val="00AC6C69"/>
    <w:rsid w:val="00AE680E"/>
    <w:rsid w:val="00B07D44"/>
    <w:rsid w:val="00B10B0F"/>
    <w:rsid w:val="00B11EC1"/>
    <w:rsid w:val="00B35639"/>
    <w:rsid w:val="00BC096D"/>
    <w:rsid w:val="00C05727"/>
    <w:rsid w:val="00C278D0"/>
    <w:rsid w:val="00C33130"/>
    <w:rsid w:val="00C37AED"/>
    <w:rsid w:val="00C65E3A"/>
    <w:rsid w:val="00C818D4"/>
    <w:rsid w:val="00D7539C"/>
    <w:rsid w:val="00D84FCB"/>
    <w:rsid w:val="00D936BB"/>
    <w:rsid w:val="00DD36A0"/>
    <w:rsid w:val="00E0047F"/>
    <w:rsid w:val="00E14FDB"/>
    <w:rsid w:val="00E20FAC"/>
    <w:rsid w:val="00E3590D"/>
    <w:rsid w:val="00E872E9"/>
    <w:rsid w:val="00E93B8A"/>
    <w:rsid w:val="00EB3C53"/>
    <w:rsid w:val="00EC25AF"/>
    <w:rsid w:val="00EE4570"/>
    <w:rsid w:val="00F00DF0"/>
    <w:rsid w:val="00F17299"/>
    <w:rsid w:val="00F30FB0"/>
    <w:rsid w:val="00F876AE"/>
    <w:rsid w:val="00FD359B"/>
    <w:rsid w:val="00FD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DC3D"/>
  <w15:chartTrackingRefBased/>
  <w15:docId w15:val="{45207600-A4AE-422F-986F-63771DDC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6220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220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622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2203"/>
    <w:rPr>
      <w:b/>
      <w:bCs/>
    </w:rPr>
  </w:style>
  <w:style w:type="paragraph" w:styleId="NoSpacing">
    <w:name w:val="No Spacing"/>
    <w:uiPriority w:val="1"/>
    <w:qFormat/>
    <w:rsid w:val="00FD359B"/>
    <w:pPr>
      <w:spacing w:after="0" w:line="240" w:lineRule="auto"/>
    </w:pPr>
  </w:style>
  <w:style w:type="character" w:styleId="Hyperlink">
    <w:name w:val="Hyperlink"/>
    <w:basedOn w:val="DefaultParagraphFont"/>
    <w:uiPriority w:val="99"/>
    <w:unhideWhenUsed/>
    <w:rsid w:val="003A2F88"/>
    <w:rPr>
      <w:color w:val="0563C1" w:themeColor="hyperlink"/>
      <w:u w:val="single"/>
    </w:rPr>
  </w:style>
  <w:style w:type="character" w:styleId="FollowedHyperlink">
    <w:name w:val="FollowedHyperlink"/>
    <w:basedOn w:val="DefaultParagraphFont"/>
    <w:uiPriority w:val="99"/>
    <w:semiHidden/>
    <w:unhideWhenUsed/>
    <w:rsid w:val="001E6882"/>
    <w:rPr>
      <w:color w:val="954F72" w:themeColor="followedHyperlink"/>
      <w:u w:val="single"/>
    </w:rPr>
  </w:style>
  <w:style w:type="table" w:styleId="TableGrid">
    <w:name w:val="Table Grid"/>
    <w:basedOn w:val="TableNormal"/>
    <w:uiPriority w:val="39"/>
    <w:rsid w:val="002A5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6A0"/>
  </w:style>
  <w:style w:type="paragraph" w:styleId="Footer">
    <w:name w:val="footer"/>
    <w:basedOn w:val="Normal"/>
    <w:link w:val="FooterChar"/>
    <w:uiPriority w:val="99"/>
    <w:unhideWhenUsed/>
    <w:rsid w:val="00DD3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6A0"/>
  </w:style>
  <w:style w:type="paragraph" w:customStyle="1" w:styleId="TableParagraph">
    <w:name w:val="Table Paragraph"/>
    <w:basedOn w:val="Normal"/>
    <w:uiPriority w:val="1"/>
    <w:qFormat/>
    <w:rsid w:val="00C33130"/>
    <w:pPr>
      <w:widowControl w:val="0"/>
      <w:autoSpaceDE w:val="0"/>
      <w:autoSpaceDN w:val="0"/>
      <w:spacing w:before="162" w:after="0" w:line="240" w:lineRule="auto"/>
      <w:ind w:left="102"/>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6262">
      <w:bodyDiv w:val="1"/>
      <w:marLeft w:val="0"/>
      <w:marRight w:val="0"/>
      <w:marTop w:val="0"/>
      <w:marBottom w:val="0"/>
      <w:divBdr>
        <w:top w:val="none" w:sz="0" w:space="0" w:color="auto"/>
        <w:left w:val="none" w:sz="0" w:space="0" w:color="auto"/>
        <w:bottom w:val="none" w:sz="0" w:space="0" w:color="auto"/>
        <w:right w:val="none" w:sz="0" w:space="0" w:color="auto"/>
      </w:divBdr>
      <w:divsChild>
        <w:div w:id="1863477106">
          <w:marLeft w:val="0"/>
          <w:marRight w:val="0"/>
          <w:marTop w:val="0"/>
          <w:marBottom w:val="0"/>
          <w:divBdr>
            <w:top w:val="none" w:sz="0" w:space="0" w:color="auto"/>
            <w:left w:val="none" w:sz="0" w:space="0" w:color="auto"/>
            <w:bottom w:val="none" w:sz="0" w:space="0" w:color="auto"/>
            <w:right w:val="none" w:sz="0" w:space="0" w:color="auto"/>
          </w:divBdr>
        </w:div>
      </w:divsChild>
    </w:div>
    <w:div w:id="1607809356">
      <w:bodyDiv w:val="1"/>
      <w:marLeft w:val="0"/>
      <w:marRight w:val="0"/>
      <w:marTop w:val="0"/>
      <w:marBottom w:val="0"/>
      <w:divBdr>
        <w:top w:val="none" w:sz="0" w:space="0" w:color="auto"/>
        <w:left w:val="none" w:sz="0" w:space="0" w:color="auto"/>
        <w:bottom w:val="none" w:sz="0" w:space="0" w:color="auto"/>
        <w:right w:val="none" w:sz="0" w:space="0" w:color="auto"/>
      </w:divBdr>
    </w:div>
    <w:div w:id="20056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relationships-sex-and-health-education-guid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dc:creator>
  <cp:keywords/>
  <dc:description/>
  <cp:lastModifiedBy>wagstaff</cp:lastModifiedBy>
  <cp:revision>7</cp:revision>
  <dcterms:created xsi:type="dcterms:W3CDTF">2023-05-24T09:56:00Z</dcterms:created>
  <dcterms:modified xsi:type="dcterms:W3CDTF">2023-05-24T10:02:00Z</dcterms:modified>
</cp:coreProperties>
</file>